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31A71" w14:textId="025A2C82" w:rsidR="002B69F8" w:rsidRDefault="002B69F8" w:rsidP="002B69F8">
      <w:pPr>
        <w:jc w:val="center"/>
        <w:rPr>
          <w:rFonts w:asciiTheme="minorHAnsi" w:hAnsiTheme="minorHAnsi" w:cstheme="minorHAnsi"/>
          <w:b/>
          <w:bCs/>
          <w:color w:val="000000" w:themeColor="text1"/>
          <w:shd w:val="clear" w:color="auto" w:fill="FFFFFF"/>
        </w:rPr>
      </w:pPr>
      <w:r>
        <w:rPr>
          <w:rFonts w:asciiTheme="minorHAnsi" w:hAnsiTheme="minorHAnsi" w:cstheme="minorHAnsi"/>
          <w:b/>
          <w:bCs/>
          <w:color w:val="000000" w:themeColor="text1"/>
          <w:shd w:val="clear" w:color="auto" w:fill="FFFFFF"/>
        </w:rPr>
        <w:t>Oncology Clinical trial internship</w:t>
      </w:r>
    </w:p>
    <w:p w14:paraId="7B73B2E2" w14:textId="77777777" w:rsidR="002B69F8" w:rsidRDefault="002B69F8" w:rsidP="00BE08CA">
      <w:pPr>
        <w:rPr>
          <w:rFonts w:asciiTheme="minorHAnsi" w:hAnsiTheme="minorHAnsi" w:cstheme="minorHAnsi"/>
          <w:b/>
          <w:bCs/>
          <w:color w:val="000000" w:themeColor="text1"/>
          <w:shd w:val="clear" w:color="auto" w:fill="FFFFFF"/>
        </w:rPr>
      </w:pPr>
    </w:p>
    <w:p w14:paraId="7867AAC9" w14:textId="586A2754" w:rsidR="00BE08CA" w:rsidRPr="00BE08CA" w:rsidRDefault="00BE08CA" w:rsidP="00BE08CA">
      <w:pPr>
        <w:rPr>
          <w:rFonts w:asciiTheme="minorHAnsi" w:hAnsiTheme="minorHAnsi" w:cstheme="minorHAnsi"/>
          <w:color w:val="000000" w:themeColor="text1"/>
        </w:rPr>
      </w:pPr>
      <w:r w:rsidRPr="00BE08CA">
        <w:rPr>
          <w:rFonts w:asciiTheme="minorHAnsi" w:hAnsiTheme="minorHAnsi" w:cstheme="minorHAnsi"/>
          <w:b/>
          <w:bCs/>
          <w:color w:val="000000" w:themeColor="text1"/>
          <w:shd w:val="clear" w:color="auto" w:fill="FFFFFF"/>
        </w:rPr>
        <w:t>Objectives of the program:</w:t>
      </w:r>
    </w:p>
    <w:p w14:paraId="6FBAE44E" w14:textId="546C1818" w:rsidR="00BE08CA" w:rsidRPr="002B69F8" w:rsidRDefault="00BE08CA" w:rsidP="00BE08CA">
      <w:pPr>
        <w:autoSpaceDE w:val="0"/>
        <w:autoSpaceDN w:val="0"/>
        <w:adjustRightInd w:val="0"/>
        <w:jc w:val="both"/>
        <w:rPr>
          <w:rFonts w:asciiTheme="minorHAnsi" w:hAnsiTheme="minorHAnsi" w:cstheme="minorHAnsi"/>
          <w:b/>
          <w:bCs/>
          <w:color w:val="000000" w:themeColor="text1"/>
        </w:rPr>
      </w:pPr>
      <w:r w:rsidRPr="002B69F8">
        <w:rPr>
          <w:rFonts w:asciiTheme="minorHAnsi" w:hAnsiTheme="minorHAnsi" w:cstheme="minorHAnsi"/>
          <w:bCs/>
          <w:color w:val="000000" w:themeColor="text1"/>
        </w:rPr>
        <w:t>Th</w:t>
      </w:r>
      <w:r w:rsidR="008673B1" w:rsidRPr="002B69F8">
        <w:rPr>
          <w:rFonts w:asciiTheme="minorHAnsi" w:hAnsiTheme="minorHAnsi" w:cstheme="minorHAnsi"/>
          <w:bCs/>
          <w:color w:val="000000" w:themeColor="text1"/>
        </w:rPr>
        <w:t xml:space="preserve">is </w:t>
      </w:r>
      <w:r w:rsidR="002B0587" w:rsidRPr="002B69F8">
        <w:rPr>
          <w:rFonts w:asciiTheme="minorHAnsi" w:hAnsiTheme="minorHAnsi" w:cstheme="minorHAnsi"/>
          <w:bCs/>
          <w:color w:val="000000" w:themeColor="text1"/>
        </w:rPr>
        <w:t>1-year</w:t>
      </w:r>
      <w:r w:rsidR="008673B1" w:rsidRPr="002B69F8">
        <w:rPr>
          <w:rFonts w:asciiTheme="minorHAnsi" w:hAnsiTheme="minorHAnsi" w:cstheme="minorHAnsi"/>
          <w:bCs/>
          <w:color w:val="000000" w:themeColor="text1"/>
        </w:rPr>
        <w:t xml:space="preserve"> </w:t>
      </w:r>
      <w:r w:rsidRPr="002B69F8">
        <w:rPr>
          <w:rFonts w:asciiTheme="minorHAnsi" w:hAnsiTheme="minorHAnsi" w:cstheme="minorHAnsi"/>
          <w:bCs/>
          <w:color w:val="000000" w:themeColor="text1"/>
        </w:rPr>
        <w:t xml:space="preserve">program aims to develop clinical (experiential) expertise, teaching skills, and experience in clinical research in the field of oncology for aspiring young oncologists and </w:t>
      </w:r>
      <w:r w:rsidRPr="002B69F8">
        <w:rPr>
          <w:rFonts w:asciiTheme="minorHAnsi" w:hAnsiTheme="minorHAnsi" w:cstheme="minorHAnsi"/>
          <w:color w:val="000000" w:themeColor="text1"/>
        </w:rPr>
        <w:t xml:space="preserve">increase their competitiveness in obtaining a residency position in medical oncology or radiation oncology.  </w:t>
      </w:r>
    </w:p>
    <w:p w14:paraId="77845D76" w14:textId="77777777" w:rsidR="002B0587" w:rsidRPr="002B69F8" w:rsidRDefault="002B0587" w:rsidP="00BE08CA">
      <w:pPr>
        <w:autoSpaceDE w:val="0"/>
        <w:autoSpaceDN w:val="0"/>
        <w:adjustRightInd w:val="0"/>
        <w:jc w:val="both"/>
        <w:rPr>
          <w:rFonts w:asciiTheme="minorHAnsi" w:hAnsiTheme="minorHAnsi" w:cstheme="minorHAnsi"/>
          <w:color w:val="000000" w:themeColor="text1"/>
        </w:rPr>
      </w:pPr>
    </w:p>
    <w:p w14:paraId="6FD589EE" w14:textId="257AEA89" w:rsidR="00BE08CA" w:rsidRPr="002B69F8" w:rsidRDefault="00BE08CA" w:rsidP="00BE08CA">
      <w:pPr>
        <w:autoSpaceDE w:val="0"/>
        <w:autoSpaceDN w:val="0"/>
        <w:adjustRightInd w:val="0"/>
        <w:jc w:val="both"/>
        <w:rPr>
          <w:rFonts w:asciiTheme="minorHAnsi" w:hAnsiTheme="minorHAnsi" w:cstheme="minorHAnsi"/>
          <w:color w:val="000000" w:themeColor="text1"/>
        </w:rPr>
      </w:pPr>
      <w:r w:rsidRPr="002B69F8">
        <w:rPr>
          <w:rFonts w:asciiTheme="minorHAnsi" w:hAnsiTheme="minorHAnsi" w:cstheme="minorHAnsi"/>
          <w:color w:val="000000" w:themeColor="text1"/>
        </w:rPr>
        <w:t>Successful candidates should have a DVM degree or equivalent, have completed a rotating small animal medicine/surgery internship, or received equivalent experience. Candidates should be detail-oriented, organized, self-motivated, and a team player with exceptional client service skills.</w:t>
      </w:r>
    </w:p>
    <w:p w14:paraId="66627ABB" w14:textId="77777777" w:rsidR="00BE08CA" w:rsidRPr="002B69F8" w:rsidRDefault="00BE08CA" w:rsidP="00BE08CA">
      <w:pPr>
        <w:autoSpaceDE w:val="0"/>
        <w:autoSpaceDN w:val="0"/>
        <w:adjustRightInd w:val="0"/>
        <w:jc w:val="both"/>
        <w:rPr>
          <w:rFonts w:asciiTheme="minorHAnsi" w:hAnsiTheme="minorHAnsi" w:cstheme="minorHAnsi"/>
          <w:bCs/>
          <w:color w:val="000000" w:themeColor="text1"/>
        </w:rPr>
      </w:pPr>
      <w:r w:rsidRPr="002B69F8">
        <w:rPr>
          <w:rFonts w:asciiTheme="minorHAnsi" w:hAnsiTheme="minorHAnsi" w:cstheme="minorHAnsi"/>
          <w:bCs/>
          <w:color w:val="000000" w:themeColor="text1"/>
        </w:rPr>
        <w:t xml:space="preserve">The internship is designed to allow the house officer to: </w:t>
      </w:r>
    </w:p>
    <w:p w14:paraId="6B0B35E4" w14:textId="77777777" w:rsidR="00BE08CA" w:rsidRPr="002B69F8" w:rsidRDefault="00BE08CA" w:rsidP="00BE08CA">
      <w:pPr>
        <w:autoSpaceDE w:val="0"/>
        <w:autoSpaceDN w:val="0"/>
        <w:adjustRightInd w:val="0"/>
        <w:jc w:val="both"/>
        <w:rPr>
          <w:rFonts w:asciiTheme="minorHAnsi" w:hAnsiTheme="minorHAnsi" w:cstheme="minorHAnsi"/>
          <w:color w:val="000000" w:themeColor="text1"/>
        </w:rPr>
      </w:pPr>
    </w:p>
    <w:p w14:paraId="281F637E" w14:textId="77777777" w:rsidR="00BE08CA" w:rsidRPr="002B69F8" w:rsidRDefault="00BE08CA" w:rsidP="00BE08CA">
      <w:pPr>
        <w:pStyle w:val="ListParagraph"/>
        <w:numPr>
          <w:ilvl w:val="0"/>
          <w:numId w:val="1"/>
        </w:numPr>
        <w:autoSpaceDE w:val="0"/>
        <w:autoSpaceDN w:val="0"/>
        <w:adjustRightInd w:val="0"/>
        <w:jc w:val="both"/>
        <w:rPr>
          <w:rFonts w:asciiTheme="minorHAnsi" w:hAnsiTheme="minorHAnsi" w:cstheme="minorHAnsi"/>
          <w:color w:val="000000" w:themeColor="text1"/>
          <w:sz w:val="24"/>
        </w:rPr>
      </w:pPr>
      <w:r w:rsidRPr="002B69F8">
        <w:rPr>
          <w:rFonts w:asciiTheme="minorHAnsi" w:hAnsiTheme="minorHAnsi" w:cstheme="minorHAnsi"/>
          <w:color w:val="000000" w:themeColor="text1"/>
          <w:sz w:val="24"/>
        </w:rPr>
        <w:t>Consolidate knowledge in standard of care and outcomes for the oncological patient in the following ways:</w:t>
      </w:r>
    </w:p>
    <w:p w14:paraId="57388F65" w14:textId="77777777" w:rsidR="00BE08CA" w:rsidRPr="002B69F8" w:rsidRDefault="00BE08CA" w:rsidP="00BE08CA">
      <w:pPr>
        <w:autoSpaceDE w:val="0"/>
        <w:autoSpaceDN w:val="0"/>
        <w:adjustRightInd w:val="0"/>
        <w:ind w:left="720"/>
        <w:jc w:val="both"/>
        <w:rPr>
          <w:rFonts w:asciiTheme="minorHAnsi" w:hAnsiTheme="minorHAnsi" w:cstheme="minorHAnsi"/>
          <w:color w:val="000000" w:themeColor="text1"/>
        </w:rPr>
      </w:pPr>
      <w:proofErr w:type="spellStart"/>
      <w:r w:rsidRPr="002B69F8">
        <w:rPr>
          <w:rFonts w:asciiTheme="minorHAnsi" w:hAnsiTheme="minorHAnsi" w:cstheme="minorHAnsi"/>
          <w:color w:val="000000" w:themeColor="text1"/>
        </w:rPr>
        <w:t>i</w:t>
      </w:r>
      <w:proofErr w:type="spellEnd"/>
      <w:r w:rsidRPr="002B69F8">
        <w:rPr>
          <w:rFonts w:asciiTheme="minorHAnsi" w:hAnsiTheme="minorHAnsi" w:cstheme="minorHAnsi"/>
          <w:color w:val="000000" w:themeColor="text1"/>
        </w:rPr>
        <w:t>)</w:t>
      </w:r>
      <w:r w:rsidRPr="002B69F8">
        <w:rPr>
          <w:rFonts w:asciiTheme="minorHAnsi" w:hAnsiTheme="minorHAnsi" w:cstheme="minorHAnsi"/>
          <w:color w:val="000000" w:themeColor="text1"/>
        </w:rPr>
        <w:tab/>
        <w:t xml:space="preserve">Understand how to appropriately stage the patient diagnosed with cancer </w:t>
      </w:r>
    </w:p>
    <w:p w14:paraId="2FE1FF7E" w14:textId="77777777" w:rsidR="00BE08CA" w:rsidRPr="002B69F8" w:rsidRDefault="00BE08CA" w:rsidP="00BE08CA">
      <w:pPr>
        <w:autoSpaceDE w:val="0"/>
        <w:autoSpaceDN w:val="0"/>
        <w:adjustRightInd w:val="0"/>
        <w:ind w:left="720"/>
        <w:jc w:val="both"/>
        <w:rPr>
          <w:rFonts w:asciiTheme="minorHAnsi" w:hAnsiTheme="minorHAnsi" w:cstheme="minorHAnsi"/>
          <w:color w:val="000000" w:themeColor="text1"/>
        </w:rPr>
      </w:pPr>
      <w:r w:rsidRPr="002B69F8">
        <w:rPr>
          <w:rFonts w:asciiTheme="minorHAnsi" w:hAnsiTheme="minorHAnsi" w:cstheme="minorHAnsi"/>
          <w:color w:val="000000" w:themeColor="text1"/>
        </w:rPr>
        <w:t>ii)</w:t>
      </w:r>
      <w:r w:rsidRPr="002B69F8">
        <w:rPr>
          <w:rFonts w:asciiTheme="minorHAnsi" w:hAnsiTheme="minorHAnsi" w:cstheme="minorHAnsi"/>
          <w:color w:val="000000" w:themeColor="text1"/>
        </w:rPr>
        <w:tab/>
        <w:t>Become comfortable in tailoring a therapeutic plan for the patient diagnosed with cancer based on evidence-based medicine</w:t>
      </w:r>
    </w:p>
    <w:p w14:paraId="0C134A89" w14:textId="77777777" w:rsidR="00BE08CA" w:rsidRPr="002B69F8" w:rsidRDefault="00BE08CA" w:rsidP="00BE08CA">
      <w:pPr>
        <w:autoSpaceDE w:val="0"/>
        <w:autoSpaceDN w:val="0"/>
        <w:adjustRightInd w:val="0"/>
        <w:ind w:left="720"/>
        <w:jc w:val="both"/>
        <w:rPr>
          <w:rFonts w:asciiTheme="minorHAnsi" w:hAnsiTheme="minorHAnsi" w:cstheme="minorHAnsi"/>
          <w:color w:val="000000" w:themeColor="text1"/>
        </w:rPr>
      </w:pPr>
      <w:r w:rsidRPr="002B69F8">
        <w:rPr>
          <w:rFonts w:asciiTheme="minorHAnsi" w:hAnsiTheme="minorHAnsi" w:cstheme="minorHAnsi"/>
          <w:color w:val="000000" w:themeColor="text1"/>
        </w:rPr>
        <w:t>iii)</w:t>
      </w:r>
      <w:r w:rsidRPr="002B69F8">
        <w:rPr>
          <w:rFonts w:asciiTheme="minorHAnsi" w:hAnsiTheme="minorHAnsi" w:cstheme="minorHAnsi"/>
          <w:color w:val="000000" w:themeColor="text1"/>
        </w:rPr>
        <w:tab/>
        <w:t>Understand expected outcome for each oncological disease seen in the medical oncology service</w:t>
      </w:r>
    </w:p>
    <w:p w14:paraId="5B1F215D" w14:textId="77777777" w:rsidR="00BE08CA" w:rsidRPr="002B69F8" w:rsidRDefault="00BE08CA" w:rsidP="00BE08CA">
      <w:pPr>
        <w:autoSpaceDE w:val="0"/>
        <w:autoSpaceDN w:val="0"/>
        <w:adjustRightInd w:val="0"/>
        <w:ind w:left="720"/>
        <w:jc w:val="both"/>
        <w:rPr>
          <w:rFonts w:asciiTheme="minorHAnsi" w:hAnsiTheme="minorHAnsi" w:cstheme="minorHAnsi"/>
          <w:color w:val="000000" w:themeColor="text1"/>
        </w:rPr>
      </w:pPr>
      <w:r w:rsidRPr="002B69F8">
        <w:rPr>
          <w:rFonts w:asciiTheme="minorHAnsi" w:hAnsiTheme="minorHAnsi" w:cstheme="minorHAnsi"/>
          <w:color w:val="000000" w:themeColor="text1"/>
        </w:rPr>
        <w:t>iv)</w:t>
      </w:r>
      <w:r w:rsidRPr="002B69F8">
        <w:rPr>
          <w:rFonts w:asciiTheme="minorHAnsi" w:hAnsiTheme="minorHAnsi" w:cstheme="minorHAnsi"/>
          <w:color w:val="000000" w:themeColor="text1"/>
        </w:rPr>
        <w:tab/>
        <w:t>Gain comfort and familiarity with appropriate and safe cytotoxic agent handling and administration</w:t>
      </w:r>
    </w:p>
    <w:p w14:paraId="544FE472" w14:textId="77777777" w:rsidR="00BE08CA" w:rsidRPr="002B69F8" w:rsidRDefault="00BE08CA" w:rsidP="00BE08CA">
      <w:pPr>
        <w:pStyle w:val="ListParagraph"/>
        <w:numPr>
          <w:ilvl w:val="0"/>
          <w:numId w:val="1"/>
        </w:numPr>
        <w:autoSpaceDE w:val="0"/>
        <w:autoSpaceDN w:val="0"/>
        <w:adjustRightInd w:val="0"/>
        <w:jc w:val="both"/>
        <w:rPr>
          <w:rFonts w:asciiTheme="minorHAnsi" w:hAnsiTheme="minorHAnsi" w:cstheme="minorHAnsi"/>
          <w:color w:val="000000" w:themeColor="text1"/>
          <w:sz w:val="24"/>
        </w:rPr>
      </w:pPr>
      <w:r w:rsidRPr="002B69F8">
        <w:rPr>
          <w:rFonts w:asciiTheme="minorHAnsi" w:hAnsiTheme="minorHAnsi" w:cstheme="minorHAnsi"/>
          <w:color w:val="000000" w:themeColor="text1"/>
          <w:sz w:val="24"/>
        </w:rPr>
        <w:t xml:space="preserve">Provide additional opportunities in case management (both outpatient and inpatient), to perform procedures (such as fine needle aspirates, incisional and </w:t>
      </w:r>
      <w:proofErr w:type="spellStart"/>
      <w:r w:rsidRPr="002B69F8">
        <w:rPr>
          <w:rFonts w:asciiTheme="minorHAnsi" w:hAnsiTheme="minorHAnsi" w:cstheme="minorHAnsi"/>
          <w:color w:val="000000" w:themeColor="text1"/>
          <w:sz w:val="24"/>
        </w:rPr>
        <w:t>Tru</w:t>
      </w:r>
      <w:proofErr w:type="spellEnd"/>
      <w:r w:rsidRPr="002B69F8">
        <w:rPr>
          <w:rFonts w:asciiTheme="minorHAnsi" w:hAnsiTheme="minorHAnsi" w:cstheme="minorHAnsi"/>
          <w:color w:val="000000" w:themeColor="text1"/>
          <w:sz w:val="24"/>
        </w:rPr>
        <w:t>-cut biopsies and bone marrow aspirates), evaluate imaging and other diagnostics (such as radiographs, ultrasound, CT, and PET/CT) in the diagnosis and staging of cancer</w:t>
      </w:r>
    </w:p>
    <w:p w14:paraId="17FBC654" w14:textId="77777777" w:rsidR="00BE08CA" w:rsidRPr="002B69F8" w:rsidRDefault="00BE08CA" w:rsidP="00BE08CA">
      <w:pPr>
        <w:pStyle w:val="ListParagraph"/>
        <w:numPr>
          <w:ilvl w:val="0"/>
          <w:numId w:val="1"/>
        </w:numPr>
        <w:autoSpaceDE w:val="0"/>
        <w:autoSpaceDN w:val="0"/>
        <w:adjustRightInd w:val="0"/>
        <w:jc w:val="both"/>
        <w:rPr>
          <w:rFonts w:asciiTheme="minorHAnsi" w:hAnsiTheme="minorHAnsi" w:cstheme="minorHAnsi"/>
          <w:color w:val="000000" w:themeColor="text1"/>
          <w:sz w:val="24"/>
        </w:rPr>
      </w:pPr>
      <w:r w:rsidRPr="002B69F8">
        <w:rPr>
          <w:rFonts w:asciiTheme="minorHAnsi" w:hAnsiTheme="minorHAnsi" w:cstheme="minorHAnsi"/>
          <w:color w:val="000000" w:themeColor="text1"/>
          <w:sz w:val="24"/>
        </w:rPr>
        <w:t xml:space="preserve">Continue to develop skills in effective communication with clients, students, hospital clinicians and staff.  </w:t>
      </w:r>
    </w:p>
    <w:p w14:paraId="30F440FC" w14:textId="77777777" w:rsidR="00BE08CA" w:rsidRPr="002B69F8" w:rsidRDefault="00BE08CA" w:rsidP="00BE08CA">
      <w:pPr>
        <w:pStyle w:val="ListParagraph"/>
        <w:numPr>
          <w:ilvl w:val="0"/>
          <w:numId w:val="1"/>
        </w:numPr>
        <w:autoSpaceDE w:val="0"/>
        <w:autoSpaceDN w:val="0"/>
        <w:adjustRightInd w:val="0"/>
        <w:jc w:val="both"/>
        <w:rPr>
          <w:rFonts w:asciiTheme="minorHAnsi" w:hAnsiTheme="minorHAnsi" w:cstheme="minorHAnsi"/>
          <w:color w:val="000000" w:themeColor="text1"/>
          <w:sz w:val="24"/>
        </w:rPr>
      </w:pPr>
      <w:r w:rsidRPr="002B69F8">
        <w:rPr>
          <w:rFonts w:asciiTheme="minorHAnsi" w:hAnsiTheme="minorHAnsi" w:cstheme="minorHAnsi"/>
          <w:color w:val="000000" w:themeColor="text1"/>
          <w:sz w:val="24"/>
        </w:rPr>
        <w:t>Provide opportunities to gain experience in educating clients, students, and VMTH colleagues on current clinical trials</w:t>
      </w:r>
    </w:p>
    <w:p w14:paraId="39454812" w14:textId="77777777" w:rsidR="00BE08CA" w:rsidRPr="002B69F8" w:rsidRDefault="00BE08CA" w:rsidP="00BE08CA">
      <w:pPr>
        <w:pStyle w:val="ListParagraph"/>
        <w:numPr>
          <w:ilvl w:val="0"/>
          <w:numId w:val="1"/>
        </w:numPr>
        <w:autoSpaceDE w:val="0"/>
        <w:autoSpaceDN w:val="0"/>
        <w:adjustRightInd w:val="0"/>
        <w:jc w:val="both"/>
        <w:rPr>
          <w:rFonts w:asciiTheme="minorHAnsi" w:hAnsiTheme="minorHAnsi" w:cstheme="minorHAnsi"/>
          <w:color w:val="000000" w:themeColor="text1"/>
          <w:sz w:val="24"/>
        </w:rPr>
      </w:pPr>
      <w:r w:rsidRPr="002B69F8">
        <w:rPr>
          <w:rFonts w:asciiTheme="minorHAnsi" w:hAnsiTheme="minorHAnsi" w:cstheme="minorHAnsi"/>
          <w:color w:val="000000" w:themeColor="text1"/>
          <w:sz w:val="24"/>
        </w:rPr>
        <w:t xml:space="preserve">Gain experience in both small- and large-scale oncology prospective clinical trial implementation </w:t>
      </w:r>
    </w:p>
    <w:p w14:paraId="6ED8E515" w14:textId="437D4ED0" w:rsidR="00BE08CA" w:rsidRPr="002B69F8" w:rsidRDefault="00BE08CA" w:rsidP="00BE08CA">
      <w:pPr>
        <w:pStyle w:val="ListParagraph"/>
        <w:numPr>
          <w:ilvl w:val="0"/>
          <w:numId w:val="1"/>
        </w:numPr>
        <w:autoSpaceDE w:val="0"/>
        <w:autoSpaceDN w:val="0"/>
        <w:adjustRightInd w:val="0"/>
        <w:jc w:val="both"/>
        <w:rPr>
          <w:rFonts w:asciiTheme="minorHAnsi" w:hAnsiTheme="minorHAnsi" w:cstheme="minorHAnsi"/>
          <w:color w:val="000000" w:themeColor="text1"/>
          <w:sz w:val="24"/>
        </w:rPr>
      </w:pPr>
      <w:r w:rsidRPr="002B69F8">
        <w:rPr>
          <w:rFonts w:asciiTheme="minorHAnsi" w:hAnsiTheme="minorHAnsi" w:cstheme="minorHAnsi"/>
          <w:color w:val="000000" w:themeColor="text1"/>
          <w:sz w:val="24"/>
        </w:rPr>
        <w:t>Develop experience in recruitment and screening patients and consenting owners for clinical trials</w:t>
      </w:r>
    </w:p>
    <w:p w14:paraId="7AECA84B" w14:textId="6E865E51" w:rsidR="00BE08CA" w:rsidRPr="002B69F8" w:rsidRDefault="00BE08CA" w:rsidP="00BE08CA">
      <w:pPr>
        <w:pStyle w:val="ListParagraph"/>
        <w:numPr>
          <w:ilvl w:val="0"/>
          <w:numId w:val="2"/>
        </w:numPr>
        <w:autoSpaceDE w:val="0"/>
        <w:autoSpaceDN w:val="0"/>
        <w:adjustRightInd w:val="0"/>
        <w:jc w:val="both"/>
        <w:rPr>
          <w:rFonts w:asciiTheme="minorHAnsi" w:hAnsiTheme="minorHAnsi" w:cstheme="minorHAnsi"/>
          <w:color w:val="000000" w:themeColor="text1"/>
          <w:sz w:val="24"/>
        </w:rPr>
      </w:pPr>
      <w:r w:rsidRPr="002B69F8">
        <w:rPr>
          <w:rFonts w:asciiTheme="minorHAnsi" w:hAnsiTheme="minorHAnsi" w:cstheme="minorHAnsi"/>
          <w:color w:val="000000" w:themeColor="text1"/>
          <w:sz w:val="24"/>
        </w:rPr>
        <w:t xml:space="preserve">Gain experience in clinical trial conception, design and implementation in oncology including regulatory and ethical oversight </w:t>
      </w:r>
    </w:p>
    <w:p w14:paraId="21A3C993" w14:textId="4FCE3356" w:rsidR="00BE08CA" w:rsidRPr="002B69F8" w:rsidRDefault="00BE08CA" w:rsidP="008673B1">
      <w:pPr>
        <w:autoSpaceDE w:val="0"/>
        <w:autoSpaceDN w:val="0"/>
        <w:adjustRightInd w:val="0"/>
        <w:jc w:val="both"/>
        <w:rPr>
          <w:rFonts w:asciiTheme="minorHAnsi" w:hAnsiTheme="minorHAnsi" w:cstheme="minorHAnsi"/>
          <w:color w:val="000000" w:themeColor="text1"/>
        </w:rPr>
      </w:pPr>
    </w:p>
    <w:p w14:paraId="6C87F784" w14:textId="372F6CFA" w:rsidR="008673B1" w:rsidRPr="008673B1" w:rsidRDefault="008673B1" w:rsidP="008673B1">
      <w:pPr>
        <w:rPr>
          <w:rFonts w:asciiTheme="minorHAnsi" w:hAnsiTheme="minorHAnsi" w:cstheme="minorHAnsi"/>
          <w:color w:val="000000" w:themeColor="text1"/>
        </w:rPr>
      </w:pPr>
      <w:r w:rsidRPr="008673B1">
        <w:rPr>
          <w:rFonts w:asciiTheme="minorHAnsi" w:hAnsiTheme="minorHAnsi" w:cstheme="minorHAnsi"/>
          <w:b/>
          <w:bCs/>
          <w:color w:val="000000" w:themeColor="text1"/>
          <w:shd w:val="clear" w:color="auto" w:fill="FFFFFF"/>
        </w:rPr>
        <w:t>Mentorship</w:t>
      </w:r>
      <w:r w:rsidRPr="002B69F8">
        <w:rPr>
          <w:rFonts w:asciiTheme="minorHAnsi" w:hAnsiTheme="minorHAnsi" w:cstheme="minorHAnsi"/>
          <w:b/>
          <w:bCs/>
          <w:color w:val="000000" w:themeColor="text1"/>
          <w:shd w:val="clear" w:color="auto" w:fill="FFFFFF"/>
        </w:rPr>
        <w:t>:</w:t>
      </w:r>
    </w:p>
    <w:p w14:paraId="63ED7480" w14:textId="45D074FE" w:rsidR="008673B1" w:rsidRPr="002B69F8" w:rsidRDefault="008673B1" w:rsidP="008673B1">
      <w:pPr>
        <w:autoSpaceDE w:val="0"/>
        <w:autoSpaceDN w:val="0"/>
        <w:adjustRightInd w:val="0"/>
        <w:jc w:val="both"/>
        <w:rPr>
          <w:rFonts w:asciiTheme="minorHAnsi" w:hAnsiTheme="minorHAnsi" w:cstheme="minorHAnsi"/>
          <w:color w:val="000000" w:themeColor="text1"/>
        </w:rPr>
      </w:pPr>
      <w:r w:rsidRPr="002B69F8">
        <w:rPr>
          <w:rFonts w:asciiTheme="minorHAnsi" w:hAnsiTheme="minorHAnsi" w:cstheme="minorHAnsi"/>
          <w:color w:val="000000" w:themeColor="text1"/>
        </w:rPr>
        <w:t xml:space="preserve">The oncology clinical trial Intern will have access to 5 board certified oncology faculty members and three board certified radiation therapists. In addition, the surgery service has three board certified surgical oncologists who can provide mentorship as indicated. </w:t>
      </w:r>
    </w:p>
    <w:p w14:paraId="4B1B407E" w14:textId="77777777" w:rsidR="002B0587" w:rsidRPr="002B69F8" w:rsidRDefault="002B0587" w:rsidP="002B0587">
      <w:pPr>
        <w:autoSpaceDE w:val="0"/>
        <w:autoSpaceDN w:val="0"/>
        <w:adjustRightInd w:val="0"/>
        <w:jc w:val="both"/>
        <w:rPr>
          <w:rFonts w:asciiTheme="minorHAnsi" w:hAnsiTheme="minorHAnsi" w:cstheme="minorHAnsi"/>
          <w:color w:val="000000" w:themeColor="text1"/>
        </w:rPr>
      </w:pPr>
      <w:r w:rsidRPr="002B69F8">
        <w:rPr>
          <w:rFonts w:asciiTheme="minorHAnsi" w:hAnsiTheme="minorHAnsi" w:cstheme="minorHAnsi"/>
          <w:color w:val="000000" w:themeColor="text1"/>
        </w:rPr>
        <w:t>Oncology Faculty:</w:t>
      </w:r>
    </w:p>
    <w:p w14:paraId="6A9DD8F5" w14:textId="77777777" w:rsidR="002B0587" w:rsidRPr="002B69F8" w:rsidRDefault="002B0587" w:rsidP="002B0587">
      <w:pPr>
        <w:autoSpaceDE w:val="0"/>
        <w:autoSpaceDN w:val="0"/>
        <w:adjustRightInd w:val="0"/>
        <w:jc w:val="both"/>
        <w:rPr>
          <w:rFonts w:asciiTheme="minorHAnsi" w:hAnsiTheme="minorHAnsi" w:cstheme="minorHAnsi"/>
          <w:color w:val="000000" w:themeColor="text1"/>
        </w:rPr>
      </w:pPr>
      <w:r w:rsidRPr="002B69F8">
        <w:rPr>
          <w:rFonts w:asciiTheme="minorHAnsi" w:hAnsiTheme="minorHAnsi" w:cstheme="minorHAnsi"/>
          <w:color w:val="000000" w:themeColor="text1"/>
        </w:rPr>
        <w:t>- Dr. Amandine Lejeune DACVIM Oncology</w:t>
      </w:r>
    </w:p>
    <w:p w14:paraId="6F8606C6" w14:textId="77777777" w:rsidR="002B0587" w:rsidRPr="002B69F8" w:rsidRDefault="002B0587" w:rsidP="002B0587">
      <w:pPr>
        <w:autoSpaceDE w:val="0"/>
        <w:autoSpaceDN w:val="0"/>
        <w:adjustRightInd w:val="0"/>
        <w:jc w:val="both"/>
        <w:rPr>
          <w:rFonts w:asciiTheme="minorHAnsi" w:hAnsiTheme="minorHAnsi" w:cstheme="minorHAnsi"/>
          <w:color w:val="000000" w:themeColor="text1"/>
        </w:rPr>
      </w:pPr>
      <w:r w:rsidRPr="002B69F8">
        <w:rPr>
          <w:rFonts w:asciiTheme="minorHAnsi" w:hAnsiTheme="minorHAnsi" w:cstheme="minorHAnsi"/>
          <w:color w:val="000000" w:themeColor="text1"/>
        </w:rPr>
        <w:lastRenderedPageBreak/>
        <w:t>- Dr. Sami Al-Nadal DACVIM Oncology</w:t>
      </w:r>
    </w:p>
    <w:p w14:paraId="4AE8A5ED" w14:textId="77777777" w:rsidR="002B0587" w:rsidRPr="002B69F8" w:rsidRDefault="002B0587" w:rsidP="002B0587">
      <w:pPr>
        <w:autoSpaceDE w:val="0"/>
        <w:autoSpaceDN w:val="0"/>
        <w:adjustRightInd w:val="0"/>
        <w:jc w:val="both"/>
        <w:rPr>
          <w:rFonts w:asciiTheme="minorHAnsi" w:hAnsiTheme="minorHAnsi" w:cstheme="minorHAnsi"/>
          <w:color w:val="000000" w:themeColor="text1"/>
        </w:rPr>
      </w:pPr>
      <w:r w:rsidRPr="002B69F8">
        <w:rPr>
          <w:rFonts w:asciiTheme="minorHAnsi" w:hAnsiTheme="minorHAnsi" w:cstheme="minorHAnsi"/>
          <w:color w:val="000000" w:themeColor="text1"/>
        </w:rPr>
        <w:t xml:space="preserve">- Dr. Robert </w:t>
      </w:r>
      <w:proofErr w:type="spellStart"/>
      <w:r w:rsidRPr="002B69F8">
        <w:rPr>
          <w:rFonts w:asciiTheme="minorHAnsi" w:hAnsiTheme="minorHAnsi" w:cstheme="minorHAnsi"/>
          <w:color w:val="000000" w:themeColor="text1"/>
        </w:rPr>
        <w:t>Rebhun</w:t>
      </w:r>
      <w:proofErr w:type="spellEnd"/>
      <w:r w:rsidRPr="002B69F8">
        <w:rPr>
          <w:rFonts w:asciiTheme="minorHAnsi" w:hAnsiTheme="minorHAnsi" w:cstheme="minorHAnsi"/>
          <w:color w:val="000000" w:themeColor="text1"/>
        </w:rPr>
        <w:t>, PhD, DACVIM Oncology</w:t>
      </w:r>
    </w:p>
    <w:p w14:paraId="5A325BC0" w14:textId="77777777" w:rsidR="002B0587" w:rsidRPr="002B69F8" w:rsidRDefault="002B0587" w:rsidP="002B0587">
      <w:pPr>
        <w:autoSpaceDE w:val="0"/>
        <w:autoSpaceDN w:val="0"/>
        <w:adjustRightInd w:val="0"/>
        <w:jc w:val="both"/>
        <w:rPr>
          <w:rFonts w:asciiTheme="minorHAnsi" w:hAnsiTheme="minorHAnsi" w:cstheme="minorHAnsi"/>
          <w:color w:val="000000" w:themeColor="text1"/>
        </w:rPr>
      </w:pPr>
      <w:r w:rsidRPr="002B69F8">
        <w:rPr>
          <w:rFonts w:asciiTheme="minorHAnsi" w:hAnsiTheme="minorHAnsi" w:cstheme="minorHAnsi"/>
          <w:color w:val="000000" w:themeColor="text1"/>
        </w:rPr>
        <w:t xml:space="preserve">- Dr. Katherine </w:t>
      </w:r>
      <w:proofErr w:type="spellStart"/>
      <w:r w:rsidRPr="002B69F8">
        <w:rPr>
          <w:rFonts w:asciiTheme="minorHAnsi" w:hAnsiTheme="minorHAnsi" w:cstheme="minorHAnsi"/>
          <w:color w:val="000000" w:themeColor="text1"/>
        </w:rPr>
        <w:t>Skorupski</w:t>
      </w:r>
      <w:proofErr w:type="spellEnd"/>
      <w:r w:rsidRPr="002B69F8">
        <w:rPr>
          <w:rFonts w:asciiTheme="minorHAnsi" w:hAnsiTheme="minorHAnsi" w:cstheme="minorHAnsi"/>
          <w:color w:val="000000" w:themeColor="text1"/>
        </w:rPr>
        <w:t>, DACVIM Oncology</w:t>
      </w:r>
    </w:p>
    <w:p w14:paraId="69250B0A" w14:textId="58F6A8BE" w:rsidR="002B0587" w:rsidRPr="002B69F8" w:rsidRDefault="002B0587" w:rsidP="002B0587">
      <w:pPr>
        <w:autoSpaceDE w:val="0"/>
        <w:autoSpaceDN w:val="0"/>
        <w:adjustRightInd w:val="0"/>
        <w:jc w:val="both"/>
        <w:rPr>
          <w:rFonts w:asciiTheme="minorHAnsi" w:hAnsiTheme="minorHAnsi" w:cstheme="minorHAnsi"/>
          <w:color w:val="000000" w:themeColor="text1"/>
        </w:rPr>
      </w:pPr>
      <w:r w:rsidRPr="002B69F8">
        <w:rPr>
          <w:rFonts w:asciiTheme="minorHAnsi" w:hAnsiTheme="minorHAnsi" w:cstheme="minorHAnsi"/>
          <w:color w:val="000000" w:themeColor="text1"/>
        </w:rPr>
        <w:t>- Dr. Jennifer Willcox, DACVIM Oncology</w:t>
      </w:r>
    </w:p>
    <w:p w14:paraId="279B399A" w14:textId="77777777" w:rsidR="008673B1" w:rsidRPr="002B69F8" w:rsidRDefault="008673B1" w:rsidP="008673B1">
      <w:pPr>
        <w:autoSpaceDE w:val="0"/>
        <w:autoSpaceDN w:val="0"/>
        <w:adjustRightInd w:val="0"/>
        <w:jc w:val="both"/>
        <w:rPr>
          <w:rFonts w:asciiTheme="minorHAnsi" w:hAnsiTheme="minorHAnsi" w:cstheme="minorHAnsi"/>
          <w:color w:val="000000" w:themeColor="text1"/>
        </w:rPr>
      </w:pPr>
    </w:p>
    <w:p w14:paraId="08FDA064" w14:textId="77777777" w:rsidR="008673B1" w:rsidRPr="002B69F8" w:rsidRDefault="008673B1" w:rsidP="008673B1">
      <w:pPr>
        <w:autoSpaceDE w:val="0"/>
        <w:autoSpaceDN w:val="0"/>
        <w:adjustRightInd w:val="0"/>
        <w:jc w:val="both"/>
        <w:rPr>
          <w:rFonts w:asciiTheme="minorHAnsi" w:hAnsiTheme="minorHAnsi" w:cstheme="minorHAnsi"/>
          <w:color w:val="000000" w:themeColor="text1"/>
        </w:rPr>
      </w:pPr>
      <w:r w:rsidRPr="002B69F8">
        <w:rPr>
          <w:rFonts w:asciiTheme="minorHAnsi" w:hAnsiTheme="minorHAnsi" w:cstheme="minorHAnsi"/>
          <w:color w:val="000000" w:themeColor="text1"/>
        </w:rPr>
        <w:t xml:space="preserve">The Oncology Clinical Trial Internship training program will utilize faculty members within the Oncology Service as advisors. The intern’s faculty advisor will be assigned by the Oncology Clinical Trial Internship Director at the beginning of the training program. The advisor will be chosen based on the intern’s letter of intent and direct communication with the intern regarding their clinical interests and long-term goals following acceptance into the training program. </w:t>
      </w:r>
    </w:p>
    <w:p w14:paraId="34945B3C" w14:textId="148CE815" w:rsidR="008673B1" w:rsidRPr="002B69F8" w:rsidRDefault="008673B1" w:rsidP="008673B1">
      <w:pPr>
        <w:autoSpaceDE w:val="0"/>
        <w:autoSpaceDN w:val="0"/>
        <w:adjustRightInd w:val="0"/>
        <w:jc w:val="both"/>
        <w:rPr>
          <w:rFonts w:asciiTheme="minorHAnsi" w:hAnsiTheme="minorHAnsi" w:cstheme="minorHAnsi"/>
          <w:color w:val="000000" w:themeColor="text1"/>
        </w:rPr>
      </w:pPr>
      <w:r w:rsidRPr="002B69F8">
        <w:rPr>
          <w:rFonts w:asciiTheme="minorHAnsi" w:hAnsiTheme="minorHAnsi" w:cstheme="minorHAnsi"/>
          <w:color w:val="000000" w:themeColor="text1"/>
        </w:rPr>
        <w:t>The faculty advisor’s primary role is to serve as a mentor and advocate for the intern. They should assist the intern in setting and keeping to timetables for completion of the internship requirements. The mentor will be kept advised of the intern’s progress through receipt of rotation informal feedback and will also participate in the semiannual program progress evaluations. The mentor should also serve as a source of advice and guidance for career decisions (particularly for those interns interested in pursuing advanced training in a clinical specialty).</w:t>
      </w:r>
    </w:p>
    <w:p w14:paraId="586F6B09" w14:textId="77777777" w:rsidR="008673B1" w:rsidRPr="002B69F8" w:rsidRDefault="008673B1" w:rsidP="008673B1">
      <w:pPr>
        <w:autoSpaceDE w:val="0"/>
        <w:autoSpaceDN w:val="0"/>
        <w:adjustRightInd w:val="0"/>
        <w:jc w:val="both"/>
        <w:rPr>
          <w:rFonts w:asciiTheme="minorHAnsi" w:hAnsiTheme="minorHAnsi" w:cstheme="minorHAnsi"/>
          <w:color w:val="000000" w:themeColor="text1"/>
        </w:rPr>
      </w:pPr>
    </w:p>
    <w:p w14:paraId="5B7E1327" w14:textId="77777777" w:rsidR="00BE08CA" w:rsidRPr="00BE08CA" w:rsidRDefault="00BE08CA" w:rsidP="00BE08CA">
      <w:pPr>
        <w:rPr>
          <w:rFonts w:asciiTheme="minorHAnsi" w:hAnsiTheme="minorHAnsi" w:cstheme="minorHAnsi"/>
          <w:color w:val="000000" w:themeColor="text1"/>
        </w:rPr>
      </w:pPr>
      <w:r w:rsidRPr="00BE08CA">
        <w:rPr>
          <w:rFonts w:asciiTheme="minorHAnsi" w:hAnsiTheme="minorHAnsi" w:cstheme="minorHAnsi"/>
          <w:b/>
          <w:bCs/>
          <w:color w:val="000000" w:themeColor="text1"/>
          <w:shd w:val="clear" w:color="auto" w:fill="FFFFFF"/>
        </w:rPr>
        <w:t>Clinical and Teaching Responsibilities:</w:t>
      </w:r>
    </w:p>
    <w:p w14:paraId="65DF1508" w14:textId="077C1F7D" w:rsidR="00BE08CA" w:rsidRPr="002B69F8" w:rsidRDefault="00BE08CA" w:rsidP="002B0587">
      <w:pPr>
        <w:autoSpaceDE w:val="0"/>
        <w:autoSpaceDN w:val="0"/>
        <w:adjustRightInd w:val="0"/>
        <w:jc w:val="both"/>
        <w:rPr>
          <w:rFonts w:asciiTheme="minorHAnsi" w:hAnsiTheme="minorHAnsi" w:cstheme="minorHAnsi"/>
          <w:color w:val="000000" w:themeColor="text1"/>
        </w:rPr>
      </w:pPr>
      <w:r w:rsidRPr="002B69F8">
        <w:rPr>
          <w:rFonts w:asciiTheme="minorHAnsi" w:hAnsiTheme="minorHAnsi" w:cstheme="minorHAnsi"/>
          <w:color w:val="000000" w:themeColor="text1"/>
        </w:rPr>
        <w:t xml:space="preserve">The medical oncology internship will be a 1-year program rotating through predominantly the oncology clinical trial service (32-34 weeks) with 0-2 weeks spent in radiation oncology and 8 weeks of medical oncology, 1 week of orientation, 2-4 weeks of personal development (research of additional rotation) and 5 weeks of vacation. </w:t>
      </w:r>
      <w:r w:rsidR="004A0C08">
        <w:rPr>
          <w:rFonts w:asciiTheme="minorHAnsi" w:hAnsiTheme="minorHAnsi" w:cstheme="minorHAnsi"/>
          <w:color w:val="000000" w:themeColor="text1"/>
        </w:rPr>
        <w:tab/>
      </w:r>
      <w:r w:rsidR="004A0C08">
        <w:rPr>
          <w:rFonts w:asciiTheme="minorHAnsi" w:hAnsiTheme="minorHAnsi" w:cstheme="minorHAnsi"/>
          <w:color w:val="000000" w:themeColor="text1"/>
        </w:rPr>
        <w:br/>
      </w:r>
      <w:r w:rsidR="002B69F8">
        <w:rPr>
          <w:rFonts w:asciiTheme="minorHAnsi" w:hAnsiTheme="minorHAnsi" w:cstheme="minorHAnsi"/>
          <w:color w:val="000000" w:themeColor="text1"/>
        </w:rPr>
        <w:t>Starting date will be July 15</w:t>
      </w:r>
      <w:r w:rsidR="002B69F8" w:rsidRPr="002B69F8">
        <w:rPr>
          <w:rFonts w:asciiTheme="minorHAnsi" w:hAnsiTheme="minorHAnsi" w:cstheme="minorHAnsi"/>
          <w:color w:val="000000" w:themeColor="text1"/>
          <w:vertAlign w:val="superscript"/>
        </w:rPr>
        <w:t>th</w:t>
      </w:r>
      <w:r w:rsidR="002B69F8">
        <w:rPr>
          <w:rFonts w:asciiTheme="minorHAnsi" w:hAnsiTheme="minorHAnsi" w:cstheme="minorHAnsi"/>
          <w:color w:val="000000" w:themeColor="text1"/>
          <w:vertAlign w:val="superscript"/>
        </w:rPr>
        <w:t xml:space="preserve"> </w:t>
      </w:r>
      <w:r w:rsidR="002B69F8" w:rsidRPr="002B69F8">
        <w:rPr>
          <w:rFonts w:asciiTheme="minorHAnsi" w:hAnsiTheme="minorHAnsi" w:cstheme="minorHAnsi"/>
          <w:color w:val="000000" w:themeColor="text1"/>
        </w:rPr>
        <w:t>2022</w:t>
      </w:r>
      <w:r w:rsidR="002B69F8">
        <w:rPr>
          <w:rFonts w:asciiTheme="minorHAnsi" w:hAnsiTheme="minorHAnsi" w:cstheme="minorHAnsi"/>
          <w:color w:val="000000" w:themeColor="text1"/>
        </w:rPr>
        <w:t>, end date will be July 14</w:t>
      </w:r>
      <w:r w:rsidR="002B69F8" w:rsidRPr="002B69F8">
        <w:rPr>
          <w:rFonts w:asciiTheme="minorHAnsi" w:hAnsiTheme="minorHAnsi" w:cstheme="minorHAnsi"/>
          <w:color w:val="000000" w:themeColor="text1"/>
          <w:vertAlign w:val="superscript"/>
        </w:rPr>
        <w:t>th</w:t>
      </w:r>
      <w:r w:rsidR="002B69F8">
        <w:rPr>
          <w:rFonts w:asciiTheme="minorHAnsi" w:hAnsiTheme="minorHAnsi" w:cstheme="minorHAnsi"/>
          <w:color w:val="000000" w:themeColor="text1"/>
        </w:rPr>
        <w:t xml:space="preserve"> 2023, with some flexibility allowed based on the selected candidate and service needs. </w:t>
      </w:r>
    </w:p>
    <w:p w14:paraId="29B25EE1" w14:textId="54A5B676" w:rsidR="00BE08CA" w:rsidRPr="002B69F8" w:rsidRDefault="00BE08CA" w:rsidP="002B0587">
      <w:pPr>
        <w:autoSpaceDE w:val="0"/>
        <w:autoSpaceDN w:val="0"/>
        <w:adjustRightInd w:val="0"/>
        <w:jc w:val="both"/>
        <w:rPr>
          <w:rFonts w:asciiTheme="minorHAnsi" w:hAnsiTheme="minorHAnsi" w:cstheme="minorHAnsi"/>
          <w:color w:val="000000" w:themeColor="text1"/>
        </w:rPr>
      </w:pPr>
      <w:r w:rsidRPr="002B69F8">
        <w:rPr>
          <w:rFonts w:asciiTheme="minorHAnsi" w:hAnsiTheme="minorHAnsi" w:cstheme="minorHAnsi"/>
          <w:color w:val="000000" w:themeColor="text1"/>
        </w:rPr>
        <w:t>While on clinic duties for the medical oncology service, the intern will share on call duties with the house officers (typically ~</w:t>
      </w:r>
      <w:r w:rsidR="000607B1">
        <w:rPr>
          <w:rFonts w:asciiTheme="minorHAnsi" w:hAnsiTheme="minorHAnsi" w:cstheme="minorHAnsi"/>
          <w:color w:val="000000" w:themeColor="text1"/>
        </w:rPr>
        <w:t>12</w:t>
      </w:r>
      <w:r w:rsidRPr="002B69F8">
        <w:rPr>
          <w:rFonts w:asciiTheme="minorHAnsi" w:hAnsiTheme="minorHAnsi" w:cstheme="minorHAnsi"/>
          <w:color w:val="000000" w:themeColor="text1"/>
        </w:rPr>
        <w:t xml:space="preserve"> weeks of on call duties for medical oncology).</w:t>
      </w:r>
    </w:p>
    <w:p w14:paraId="3AEE95EF" w14:textId="77777777" w:rsidR="00BE08CA" w:rsidRPr="002B69F8" w:rsidRDefault="00BE08CA" w:rsidP="002B0587">
      <w:pPr>
        <w:autoSpaceDE w:val="0"/>
        <w:autoSpaceDN w:val="0"/>
        <w:adjustRightInd w:val="0"/>
        <w:jc w:val="both"/>
        <w:rPr>
          <w:rFonts w:asciiTheme="minorHAnsi" w:hAnsiTheme="minorHAnsi" w:cstheme="minorHAnsi"/>
          <w:color w:val="000000" w:themeColor="text1"/>
        </w:rPr>
      </w:pPr>
      <w:r w:rsidRPr="002B69F8">
        <w:rPr>
          <w:rFonts w:asciiTheme="minorHAnsi" w:hAnsiTheme="minorHAnsi" w:cstheme="minorHAnsi"/>
          <w:color w:val="000000" w:themeColor="text1"/>
        </w:rPr>
        <w:t xml:space="preserve">The intern must complete all clinical rotations, medical records, and referral letters to be eligible for the oncology specialty internship certificate. </w:t>
      </w:r>
    </w:p>
    <w:p w14:paraId="6DFAD481" w14:textId="77777777" w:rsidR="00BE08CA" w:rsidRPr="002B69F8" w:rsidRDefault="00BE08CA" w:rsidP="002B0587">
      <w:pPr>
        <w:autoSpaceDE w:val="0"/>
        <w:autoSpaceDN w:val="0"/>
        <w:adjustRightInd w:val="0"/>
        <w:jc w:val="both"/>
        <w:rPr>
          <w:rFonts w:asciiTheme="minorHAnsi" w:hAnsiTheme="minorHAnsi" w:cstheme="minorHAnsi"/>
          <w:color w:val="000000" w:themeColor="text1"/>
        </w:rPr>
      </w:pPr>
    </w:p>
    <w:p w14:paraId="6B19DA77" w14:textId="46F1445B" w:rsidR="00BE08CA" w:rsidRPr="002B69F8" w:rsidRDefault="004A0C08" w:rsidP="002B0587">
      <w:pPr>
        <w:jc w:val="both"/>
        <w:rPr>
          <w:rFonts w:asciiTheme="minorHAnsi" w:hAnsiTheme="minorHAnsi" w:cstheme="minorHAnsi"/>
          <w:b/>
          <w:bCs/>
          <w:color w:val="000000" w:themeColor="text1"/>
        </w:rPr>
      </w:pPr>
      <w:r w:rsidRPr="002B69F8">
        <w:rPr>
          <w:rFonts w:asciiTheme="minorHAnsi" w:hAnsiTheme="minorHAnsi" w:cstheme="minorHAnsi"/>
          <w:color w:val="000000" w:themeColor="text1"/>
        </w:rPr>
        <w:t>Most of</w:t>
      </w:r>
      <w:r w:rsidR="00BE08CA" w:rsidRPr="002B69F8">
        <w:rPr>
          <w:rFonts w:asciiTheme="minorHAnsi" w:hAnsiTheme="minorHAnsi" w:cstheme="minorHAnsi"/>
          <w:color w:val="000000" w:themeColor="text1"/>
        </w:rPr>
        <w:t xml:space="preserve"> the clinical commitment is </w:t>
      </w:r>
      <w:r w:rsidR="008673B1" w:rsidRPr="002B69F8">
        <w:rPr>
          <w:rFonts w:asciiTheme="minorHAnsi" w:hAnsiTheme="minorHAnsi" w:cstheme="minorHAnsi"/>
          <w:color w:val="000000" w:themeColor="text1"/>
        </w:rPr>
        <w:t xml:space="preserve">through </w:t>
      </w:r>
      <w:r w:rsidR="00BE08CA" w:rsidRPr="002B69F8">
        <w:rPr>
          <w:rFonts w:asciiTheme="minorHAnsi" w:hAnsiTheme="minorHAnsi" w:cstheme="minorHAnsi"/>
          <w:color w:val="000000" w:themeColor="text1"/>
        </w:rPr>
        <w:t xml:space="preserve">receiving </w:t>
      </w:r>
      <w:r w:rsidR="008673B1" w:rsidRPr="002B69F8">
        <w:rPr>
          <w:rFonts w:asciiTheme="minorHAnsi" w:hAnsiTheme="minorHAnsi" w:cstheme="minorHAnsi"/>
          <w:color w:val="000000" w:themeColor="text1"/>
        </w:rPr>
        <w:t xml:space="preserve">patients </w:t>
      </w:r>
      <w:r w:rsidR="00BE08CA" w:rsidRPr="002B69F8">
        <w:rPr>
          <w:rFonts w:asciiTheme="minorHAnsi" w:hAnsiTheme="minorHAnsi" w:cstheme="minorHAnsi"/>
          <w:color w:val="000000" w:themeColor="text1"/>
        </w:rPr>
        <w:t>in the oncology clinical trial service</w:t>
      </w:r>
      <w:r w:rsidR="002B0587" w:rsidRPr="002B69F8">
        <w:rPr>
          <w:rFonts w:asciiTheme="minorHAnsi" w:hAnsiTheme="minorHAnsi" w:cstheme="minorHAnsi"/>
          <w:color w:val="000000" w:themeColor="text1"/>
        </w:rPr>
        <w:t>. The receiving of this service functions typically without students</w:t>
      </w:r>
      <w:r w:rsidR="00BE08CA" w:rsidRPr="002B69F8">
        <w:rPr>
          <w:rFonts w:asciiTheme="minorHAnsi" w:hAnsiTheme="minorHAnsi" w:cstheme="minorHAnsi"/>
          <w:color w:val="000000" w:themeColor="text1"/>
        </w:rPr>
        <w:t xml:space="preserve">. While on clinic duty, the intern will </w:t>
      </w:r>
      <w:r w:rsidR="008673B1" w:rsidRPr="002B69F8">
        <w:rPr>
          <w:rFonts w:asciiTheme="minorHAnsi" w:hAnsiTheme="minorHAnsi" w:cstheme="minorHAnsi"/>
          <w:color w:val="000000" w:themeColor="text1"/>
        </w:rPr>
        <w:t>receive oncology</w:t>
      </w:r>
      <w:r w:rsidR="00BE08CA" w:rsidRPr="002B69F8">
        <w:rPr>
          <w:rFonts w:asciiTheme="minorHAnsi" w:hAnsiTheme="minorHAnsi" w:cstheme="minorHAnsi"/>
          <w:color w:val="000000" w:themeColor="text1"/>
        </w:rPr>
        <w:t xml:space="preserve"> clinical trial cases</w:t>
      </w:r>
      <w:r w:rsidR="008673B1" w:rsidRPr="002B69F8">
        <w:rPr>
          <w:rFonts w:asciiTheme="minorHAnsi" w:hAnsiTheme="minorHAnsi" w:cstheme="minorHAnsi"/>
          <w:color w:val="000000" w:themeColor="text1"/>
        </w:rPr>
        <w:t xml:space="preserve">, provide staging recommendations, discuss standard of care &amp; clinical trial therapeutic options and consent clients. </w:t>
      </w:r>
      <w:r w:rsidR="00BE08CA" w:rsidRPr="002B69F8">
        <w:rPr>
          <w:rFonts w:asciiTheme="minorHAnsi" w:hAnsiTheme="minorHAnsi" w:cstheme="minorHAnsi"/>
          <w:color w:val="000000" w:themeColor="text1"/>
        </w:rPr>
        <w:t xml:space="preserve">The intern will be responsible for case management of </w:t>
      </w:r>
      <w:r w:rsidR="008673B1" w:rsidRPr="002B69F8">
        <w:rPr>
          <w:rFonts w:asciiTheme="minorHAnsi" w:hAnsiTheme="minorHAnsi" w:cstheme="minorHAnsi"/>
          <w:color w:val="000000" w:themeColor="text1"/>
        </w:rPr>
        <w:t>these</w:t>
      </w:r>
      <w:r w:rsidR="00BE08CA" w:rsidRPr="002B69F8">
        <w:rPr>
          <w:rFonts w:asciiTheme="minorHAnsi" w:hAnsiTheme="minorHAnsi" w:cstheme="minorHAnsi"/>
          <w:color w:val="000000" w:themeColor="text1"/>
        </w:rPr>
        <w:t xml:space="preserve"> patients, </w:t>
      </w:r>
      <w:r w:rsidR="008673B1" w:rsidRPr="002B69F8">
        <w:rPr>
          <w:rFonts w:asciiTheme="minorHAnsi" w:hAnsiTheme="minorHAnsi" w:cstheme="minorHAnsi"/>
          <w:color w:val="000000" w:themeColor="text1"/>
        </w:rPr>
        <w:t xml:space="preserve">following the study protocol, under the supervision of the medical oncology faculty. </w:t>
      </w:r>
    </w:p>
    <w:p w14:paraId="59DEFFDD" w14:textId="2C0273F3" w:rsidR="00BE08CA" w:rsidRPr="002B69F8" w:rsidRDefault="00BE08CA" w:rsidP="002B0587">
      <w:pPr>
        <w:autoSpaceDE w:val="0"/>
        <w:autoSpaceDN w:val="0"/>
        <w:adjustRightInd w:val="0"/>
        <w:jc w:val="both"/>
        <w:rPr>
          <w:rFonts w:asciiTheme="minorHAnsi" w:hAnsiTheme="minorHAnsi" w:cstheme="minorHAnsi"/>
          <w:bCs/>
          <w:color w:val="000000" w:themeColor="text1"/>
        </w:rPr>
      </w:pPr>
      <w:r w:rsidRPr="002B69F8">
        <w:rPr>
          <w:rFonts w:asciiTheme="minorHAnsi" w:hAnsiTheme="minorHAnsi" w:cstheme="minorHAnsi"/>
          <w:bCs/>
          <w:color w:val="000000" w:themeColor="text1"/>
        </w:rPr>
        <w:t xml:space="preserve">Overall, the backbone of clinical, research and teaching mentorship available for the current medical oncology residents will serve as a training platform for the oncology clinical trial intern. </w:t>
      </w:r>
    </w:p>
    <w:p w14:paraId="75270352" w14:textId="74B75D04" w:rsidR="002B0587" w:rsidRPr="002B69F8" w:rsidRDefault="002B0587" w:rsidP="002B0587">
      <w:pPr>
        <w:autoSpaceDE w:val="0"/>
        <w:autoSpaceDN w:val="0"/>
        <w:adjustRightInd w:val="0"/>
        <w:jc w:val="both"/>
        <w:rPr>
          <w:rFonts w:asciiTheme="minorHAnsi" w:hAnsiTheme="minorHAnsi" w:cstheme="minorHAnsi"/>
          <w:bCs/>
          <w:color w:val="000000" w:themeColor="text1"/>
        </w:rPr>
      </w:pPr>
    </w:p>
    <w:p w14:paraId="587F99B1" w14:textId="77777777" w:rsidR="002B0587" w:rsidRPr="002B69F8" w:rsidRDefault="002B0587" w:rsidP="002B0587">
      <w:pPr>
        <w:autoSpaceDE w:val="0"/>
        <w:autoSpaceDN w:val="0"/>
        <w:adjustRightInd w:val="0"/>
        <w:jc w:val="both"/>
        <w:rPr>
          <w:rFonts w:asciiTheme="minorHAnsi" w:hAnsiTheme="minorHAnsi" w:cstheme="minorHAnsi"/>
          <w:b/>
          <w:color w:val="000000" w:themeColor="text1"/>
        </w:rPr>
      </w:pPr>
      <w:r w:rsidRPr="002B69F8">
        <w:rPr>
          <w:rFonts w:asciiTheme="minorHAnsi" w:hAnsiTheme="minorHAnsi" w:cstheme="minorHAnsi"/>
          <w:b/>
          <w:color w:val="000000" w:themeColor="text1"/>
        </w:rPr>
        <w:t>Course of activities:</w:t>
      </w:r>
    </w:p>
    <w:p w14:paraId="492036C7" w14:textId="64422483" w:rsidR="002B0587" w:rsidRPr="002B69F8" w:rsidRDefault="002B0587" w:rsidP="002B0587">
      <w:pPr>
        <w:autoSpaceDE w:val="0"/>
        <w:autoSpaceDN w:val="0"/>
        <w:adjustRightInd w:val="0"/>
        <w:jc w:val="both"/>
        <w:rPr>
          <w:rFonts w:asciiTheme="minorHAnsi" w:hAnsiTheme="minorHAnsi" w:cstheme="minorHAnsi"/>
          <w:bCs/>
          <w:color w:val="000000" w:themeColor="text1"/>
        </w:rPr>
      </w:pPr>
      <w:r w:rsidRPr="002B69F8">
        <w:rPr>
          <w:rFonts w:asciiTheme="minorHAnsi" w:hAnsiTheme="minorHAnsi" w:cstheme="minorHAnsi"/>
          <w:bCs/>
          <w:color w:val="000000" w:themeColor="text1"/>
        </w:rPr>
        <w:t>The intern will be required to attend a variety of rounds, such as:</w:t>
      </w:r>
    </w:p>
    <w:p w14:paraId="73E25C1D" w14:textId="77777777" w:rsidR="002B0587" w:rsidRPr="002B69F8" w:rsidRDefault="002B0587" w:rsidP="002B0587">
      <w:pPr>
        <w:autoSpaceDE w:val="0"/>
        <w:autoSpaceDN w:val="0"/>
        <w:adjustRightInd w:val="0"/>
        <w:jc w:val="both"/>
        <w:rPr>
          <w:rFonts w:asciiTheme="minorHAnsi" w:hAnsiTheme="minorHAnsi" w:cstheme="minorHAnsi"/>
          <w:bCs/>
          <w:color w:val="000000" w:themeColor="text1"/>
        </w:rPr>
      </w:pPr>
      <w:r w:rsidRPr="002B69F8">
        <w:rPr>
          <w:rFonts w:asciiTheme="minorHAnsi" w:hAnsiTheme="minorHAnsi" w:cstheme="minorHAnsi"/>
          <w:bCs/>
          <w:color w:val="000000" w:themeColor="text1"/>
        </w:rPr>
        <w:t xml:space="preserve">Monday 8 – 9, every week: Medical oncology board preparation Rounds </w:t>
      </w:r>
    </w:p>
    <w:p w14:paraId="4DF4ACFC" w14:textId="09EE9F26" w:rsidR="002B0587" w:rsidRPr="002B69F8" w:rsidRDefault="002B0587" w:rsidP="002B0587">
      <w:pPr>
        <w:autoSpaceDE w:val="0"/>
        <w:autoSpaceDN w:val="0"/>
        <w:adjustRightInd w:val="0"/>
        <w:jc w:val="both"/>
        <w:rPr>
          <w:rFonts w:asciiTheme="minorHAnsi" w:hAnsiTheme="minorHAnsi" w:cstheme="minorHAnsi"/>
          <w:bCs/>
          <w:color w:val="000000" w:themeColor="text1"/>
        </w:rPr>
      </w:pPr>
      <w:r w:rsidRPr="002B69F8">
        <w:rPr>
          <w:rFonts w:asciiTheme="minorHAnsi" w:hAnsiTheme="minorHAnsi" w:cstheme="minorHAnsi"/>
          <w:bCs/>
          <w:color w:val="000000" w:themeColor="text1"/>
        </w:rPr>
        <w:t>Monday 9-10, every week: Internal medicine physiology Rounds (optional)</w:t>
      </w:r>
    </w:p>
    <w:p w14:paraId="3E9D217B" w14:textId="77777777" w:rsidR="002B0587" w:rsidRPr="002B69F8" w:rsidRDefault="002B0587" w:rsidP="002B0587">
      <w:pPr>
        <w:autoSpaceDE w:val="0"/>
        <w:autoSpaceDN w:val="0"/>
        <w:adjustRightInd w:val="0"/>
        <w:jc w:val="both"/>
        <w:rPr>
          <w:rFonts w:asciiTheme="minorHAnsi" w:hAnsiTheme="minorHAnsi" w:cstheme="minorHAnsi"/>
          <w:bCs/>
          <w:color w:val="000000" w:themeColor="text1"/>
        </w:rPr>
      </w:pPr>
      <w:r w:rsidRPr="002B69F8">
        <w:rPr>
          <w:rFonts w:asciiTheme="minorHAnsi" w:hAnsiTheme="minorHAnsi" w:cstheme="minorHAnsi"/>
          <w:bCs/>
          <w:color w:val="000000" w:themeColor="text1"/>
        </w:rPr>
        <w:t>Tuesday 8 – 9, weekly: Surgical/Medical/Radiation Oncology patients Rounds</w:t>
      </w:r>
    </w:p>
    <w:p w14:paraId="2D1A2EAC" w14:textId="77777777" w:rsidR="002B0587" w:rsidRPr="002B69F8" w:rsidRDefault="002B0587" w:rsidP="002B0587">
      <w:pPr>
        <w:autoSpaceDE w:val="0"/>
        <w:autoSpaceDN w:val="0"/>
        <w:adjustRightInd w:val="0"/>
        <w:jc w:val="both"/>
        <w:rPr>
          <w:rFonts w:asciiTheme="minorHAnsi" w:hAnsiTheme="minorHAnsi" w:cstheme="minorHAnsi"/>
          <w:bCs/>
          <w:color w:val="000000" w:themeColor="text1"/>
        </w:rPr>
      </w:pPr>
      <w:r w:rsidRPr="002B69F8">
        <w:rPr>
          <w:rFonts w:asciiTheme="minorHAnsi" w:hAnsiTheme="minorHAnsi" w:cstheme="minorHAnsi"/>
          <w:bCs/>
          <w:color w:val="000000" w:themeColor="text1"/>
        </w:rPr>
        <w:t>Friday 9-10, weekly: Oncology Journal Club rounds</w:t>
      </w:r>
    </w:p>
    <w:p w14:paraId="607D3ECB" w14:textId="77777777" w:rsidR="002B0587" w:rsidRPr="002B69F8" w:rsidRDefault="002B0587" w:rsidP="002B0587">
      <w:pPr>
        <w:autoSpaceDE w:val="0"/>
        <w:autoSpaceDN w:val="0"/>
        <w:adjustRightInd w:val="0"/>
        <w:jc w:val="both"/>
        <w:rPr>
          <w:rFonts w:asciiTheme="minorHAnsi" w:hAnsiTheme="minorHAnsi" w:cstheme="minorHAnsi"/>
          <w:bCs/>
          <w:color w:val="000000" w:themeColor="text1"/>
        </w:rPr>
      </w:pPr>
      <w:r w:rsidRPr="002B69F8">
        <w:rPr>
          <w:rFonts w:asciiTheme="minorHAnsi" w:hAnsiTheme="minorHAnsi" w:cstheme="minorHAnsi"/>
          <w:bCs/>
          <w:color w:val="000000" w:themeColor="text1"/>
        </w:rPr>
        <w:lastRenderedPageBreak/>
        <w:t xml:space="preserve">Wednesday 3-4PM, weekly: Oncology Clinical Trial patient enrollment Meeting </w:t>
      </w:r>
    </w:p>
    <w:p w14:paraId="3FDEE86F" w14:textId="77777777" w:rsidR="002B0587" w:rsidRPr="002B69F8" w:rsidRDefault="002B0587" w:rsidP="002B0587">
      <w:pPr>
        <w:autoSpaceDE w:val="0"/>
        <w:autoSpaceDN w:val="0"/>
        <w:adjustRightInd w:val="0"/>
        <w:jc w:val="both"/>
        <w:rPr>
          <w:rFonts w:asciiTheme="minorHAnsi" w:hAnsiTheme="minorHAnsi" w:cstheme="minorHAnsi"/>
          <w:bCs/>
          <w:color w:val="000000" w:themeColor="text1"/>
        </w:rPr>
      </w:pPr>
      <w:r w:rsidRPr="002B69F8">
        <w:rPr>
          <w:rFonts w:asciiTheme="minorHAnsi" w:hAnsiTheme="minorHAnsi" w:cstheme="minorHAnsi"/>
          <w:bCs/>
          <w:color w:val="000000" w:themeColor="text1"/>
        </w:rPr>
        <w:t>Friday 3-4PM, weekly: Oncology Clinical Trial Adverse event and data collection meetings</w:t>
      </w:r>
    </w:p>
    <w:p w14:paraId="397868F3" w14:textId="6587B95F" w:rsidR="002B0587" w:rsidRPr="002B69F8" w:rsidRDefault="002B0587" w:rsidP="002B0587">
      <w:pPr>
        <w:autoSpaceDE w:val="0"/>
        <w:autoSpaceDN w:val="0"/>
        <w:adjustRightInd w:val="0"/>
        <w:jc w:val="both"/>
        <w:rPr>
          <w:rFonts w:asciiTheme="minorHAnsi" w:hAnsiTheme="minorHAnsi" w:cstheme="minorHAnsi"/>
          <w:bCs/>
          <w:color w:val="000000" w:themeColor="text1"/>
        </w:rPr>
      </w:pPr>
      <w:r w:rsidRPr="002B69F8">
        <w:rPr>
          <w:rFonts w:asciiTheme="minorHAnsi" w:hAnsiTheme="minorHAnsi" w:cstheme="minorHAnsi"/>
          <w:bCs/>
          <w:color w:val="000000" w:themeColor="text1"/>
        </w:rPr>
        <w:t>House officer as teacher seminars: during the orientation, 1hr topics on feedback, clinical teaching and how to develop and deliver a lecture will be provided.</w:t>
      </w:r>
    </w:p>
    <w:p w14:paraId="2FCD1E8D" w14:textId="77777777" w:rsidR="00BE08CA" w:rsidRPr="002B69F8" w:rsidRDefault="00BE08CA" w:rsidP="00BE08CA">
      <w:pPr>
        <w:rPr>
          <w:rFonts w:asciiTheme="minorHAnsi" w:hAnsiTheme="minorHAnsi" w:cstheme="minorHAnsi"/>
          <w:color w:val="000000" w:themeColor="text1"/>
        </w:rPr>
      </w:pPr>
    </w:p>
    <w:p w14:paraId="06970A3F" w14:textId="4E7A6A2D" w:rsidR="00BE08CA" w:rsidRPr="002B69F8" w:rsidRDefault="00BE08CA" w:rsidP="002B0587">
      <w:pPr>
        <w:pStyle w:val="NormalWeb"/>
        <w:shd w:val="clear" w:color="auto" w:fill="FFFFFF"/>
        <w:spacing w:before="0" w:beforeAutospacing="0"/>
        <w:jc w:val="both"/>
        <w:rPr>
          <w:rFonts w:asciiTheme="minorHAnsi" w:hAnsiTheme="minorHAnsi" w:cstheme="minorHAnsi"/>
          <w:color w:val="000000" w:themeColor="text1"/>
        </w:rPr>
      </w:pPr>
      <w:r w:rsidRPr="002B69F8">
        <w:rPr>
          <w:rStyle w:val="Strong"/>
          <w:rFonts w:asciiTheme="minorHAnsi" w:hAnsiTheme="minorHAnsi" w:cstheme="minorHAnsi"/>
          <w:color w:val="000000" w:themeColor="text1"/>
        </w:rPr>
        <w:t>Process of evaluation:</w:t>
      </w:r>
      <w:r w:rsidRPr="002B69F8">
        <w:rPr>
          <w:rFonts w:asciiTheme="minorHAnsi" w:hAnsiTheme="minorHAnsi" w:cstheme="minorHAnsi"/>
          <w:color w:val="000000" w:themeColor="text1"/>
        </w:rPr>
        <w:t> </w:t>
      </w:r>
      <w:r w:rsidR="002B0587" w:rsidRPr="002B69F8">
        <w:rPr>
          <w:rFonts w:asciiTheme="minorHAnsi" w:hAnsiTheme="minorHAnsi" w:cstheme="minorHAnsi"/>
          <w:color w:val="000000" w:themeColor="text1"/>
        </w:rPr>
        <w:tab/>
      </w:r>
      <w:r w:rsidR="002B0587" w:rsidRPr="002B69F8">
        <w:rPr>
          <w:rFonts w:asciiTheme="minorHAnsi" w:hAnsiTheme="minorHAnsi" w:cstheme="minorHAnsi"/>
          <w:color w:val="000000" w:themeColor="text1"/>
        </w:rPr>
        <w:br/>
      </w:r>
      <w:r w:rsidRPr="002B69F8">
        <w:rPr>
          <w:rFonts w:asciiTheme="minorHAnsi" w:hAnsiTheme="minorHAnsi" w:cstheme="minorHAnsi"/>
          <w:color w:val="000000" w:themeColor="text1"/>
        </w:rPr>
        <w:t xml:space="preserve">Interns receive 2 </w:t>
      </w:r>
      <w:r w:rsidR="002B0587" w:rsidRPr="002B69F8">
        <w:rPr>
          <w:rFonts w:asciiTheme="minorHAnsi" w:hAnsiTheme="minorHAnsi" w:cstheme="minorHAnsi"/>
          <w:color w:val="000000" w:themeColor="text1"/>
        </w:rPr>
        <w:t xml:space="preserve">formal </w:t>
      </w:r>
      <w:r w:rsidRPr="002B69F8">
        <w:rPr>
          <w:rFonts w:asciiTheme="minorHAnsi" w:hAnsiTheme="minorHAnsi" w:cstheme="minorHAnsi"/>
          <w:color w:val="000000" w:themeColor="text1"/>
        </w:rPr>
        <w:t>evaluations (written and verbal) during the progra</w:t>
      </w:r>
      <w:r w:rsidR="008673B1" w:rsidRPr="002B69F8">
        <w:rPr>
          <w:rFonts w:asciiTheme="minorHAnsi" w:hAnsiTheme="minorHAnsi" w:cstheme="minorHAnsi"/>
          <w:color w:val="000000" w:themeColor="text1"/>
        </w:rPr>
        <w:t>m</w:t>
      </w:r>
      <w:r w:rsidR="002B0587" w:rsidRPr="002B69F8">
        <w:rPr>
          <w:rFonts w:asciiTheme="minorHAnsi" w:hAnsiTheme="minorHAnsi" w:cstheme="minorHAnsi"/>
          <w:color w:val="000000" w:themeColor="text1"/>
        </w:rPr>
        <w:t>, in addition to more frequent informal feedback</w:t>
      </w:r>
      <w:r w:rsidRPr="002B69F8">
        <w:rPr>
          <w:rFonts w:asciiTheme="minorHAnsi" w:hAnsiTheme="minorHAnsi" w:cstheme="minorHAnsi"/>
          <w:color w:val="000000" w:themeColor="text1"/>
        </w:rPr>
        <w:t>. If indicated</w:t>
      </w:r>
      <w:r w:rsidR="008673B1" w:rsidRPr="002B69F8">
        <w:rPr>
          <w:rFonts w:asciiTheme="minorHAnsi" w:hAnsiTheme="minorHAnsi" w:cstheme="minorHAnsi"/>
          <w:color w:val="000000" w:themeColor="text1"/>
        </w:rPr>
        <w:t>,</w:t>
      </w:r>
      <w:r w:rsidRPr="002B69F8">
        <w:rPr>
          <w:rFonts w:asciiTheme="minorHAnsi" w:hAnsiTheme="minorHAnsi" w:cstheme="minorHAnsi"/>
          <w:color w:val="000000" w:themeColor="text1"/>
        </w:rPr>
        <w:t xml:space="preserve"> more frequent evaluations may be performed. If the performance of an intern is considered inadequate, they will receive written letters of warning describing the concerns and what is required to rectify them and in what time frame. If these performance issues are severe, the intern will be informed that failure to improve could result in termination from the program.</w:t>
      </w:r>
    </w:p>
    <w:p w14:paraId="6B70CB61" w14:textId="47485E20" w:rsidR="00BE08CA" w:rsidRPr="002B69F8" w:rsidRDefault="00BE08CA" w:rsidP="002B0587">
      <w:pPr>
        <w:pStyle w:val="NormalWeb"/>
        <w:shd w:val="clear" w:color="auto" w:fill="FFFFFF"/>
        <w:spacing w:before="0" w:beforeAutospacing="0"/>
        <w:jc w:val="both"/>
        <w:rPr>
          <w:rFonts w:asciiTheme="minorHAnsi" w:hAnsiTheme="minorHAnsi" w:cstheme="minorHAnsi"/>
          <w:b/>
          <w:bCs/>
          <w:color w:val="000000" w:themeColor="text1"/>
        </w:rPr>
      </w:pPr>
      <w:r w:rsidRPr="002B69F8">
        <w:rPr>
          <w:rStyle w:val="Strong"/>
          <w:rFonts w:asciiTheme="minorHAnsi" w:hAnsiTheme="minorHAnsi" w:cstheme="minorHAnsi"/>
          <w:b w:val="0"/>
          <w:bCs w:val="0"/>
          <w:color w:val="000000" w:themeColor="text1"/>
        </w:rPr>
        <w:t>Please note:</w:t>
      </w:r>
      <w:r w:rsidRPr="002B69F8">
        <w:rPr>
          <w:rStyle w:val="Strong"/>
          <w:rFonts w:asciiTheme="minorHAnsi" w:hAnsiTheme="minorHAnsi" w:cstheme="minorHAnsi"/>
          <w:color w:val="000000" w:themeColor="text1"/>
        </w:rPr>
        <w:t> </w:t>
      </w:r>
      <w:r w:rsidR="002B0587" w:rsidRPr="002B69F8">
        <w:rPr>
          <w:rStyle w:val="Strong"/>
          <w:rFonts w:asciiTheme="minorHAnsi" w:hAnsiTheme="minorHAnsi" w:cstheme="minorHAnsi"/>
          <w:color w:val="000000" w:themeColor="text1"/>
        </w:rPr>
        <w:tab/>
      </w:r>
      <w:r w:rsidR="002B0587" w:rsidRPr="002B69F8">
        <w:rPr>
          <w:rStyle w:val="Strong"/>
          <w:rFonts w:asciiTheme="minorHAnsi" w:hAnsiTheme="minorHAnsi" w:cstheme="minorHAnsi"/>
          <w:color w:val="000000" w:themeColor="text1"/>
        </w:rPr>
        <w:br/>
      </w:r>
      <w:r w:rsidRPr="002B69F8">
        <w:rPr>
          <w:rFonts w:asciiTheme="minorHAnsi" w:hAnsiTheme="minorHAnsi" w:cstheme="minorHAnsi"/>
          <w:color w:val="000000" w:themeColor="text1"/>
        </w:rPr>
        <w:t>Candidates should be US citizens, US permanent residents, or foreign nationals eligible for a J1 scholar visa (and at the time of application not be subject to holds, bars, or in-country rules) or Canadian/ Mexican citizens eligible for a TN visa. We will NOT pursue other visa categories.  The offer of a residency may be withdrawn if written evidence of a visa is not provided by June 1, 2022.</w:t>
      </w:r>
      <w:r w:rsidR="002B0587" w:rsidRPr="002B69F8">
        <w:rPr>
          <w:rFonts w:asciiTheme="minorHAnsi" w:hAnsiTheme="minorHAnsi" w:cstheme="minorHAnsi"/>
          <w:color w:val="000000" w:themeColor="text1"/>
        </w:rPr>
        <w:tab/>
      </w:r>
      <w:r w:rsidRPr="002B69F8">
        <w:rPr>
          <w:rFonts w:asciiTheme="minorHAnsi" w:hAnsiTheme="minorHAnsi" w:cstheme="minorHAnsi"/>
          <w:color w:val="000000" w:themeColor="text1"/>
        </w:rPr>
        <w:br/>
        <w:t>https://siss.ucdavis.edu/scholars_depts/j_visa/index.html</w:t>
      </w:r>
    </w:p>
    <w:p w14:paraId="613746CA" w14:textId="179E0D8F" w:rsidR="00BE08CA" w:rsidRPr="002B69F8" w:rsidRDefault="00BE08CA" w:rsidP="00BE08CA">
      <w:pPr>
        <w:pStyle w:val="NormalWeb"/>
        <w:shd w:val="clear" w:color="auto" w:fill="FFFFFF"/>
        <w:spacing w:before="0" w:beforeAutospacing="0"/>
        <w:rPr>
          <w:rFonts w:asciiTheme="minorHAnsi" w:hAnsiTheme="minorHAnsi" w:cstheme="minorHAnsi"/>
          <w:b/>
          <w:bCs/>
          <w:color w:val="000000" w:themeColor="text1"/>
        </w:rPr>
      </w:pPr>
      <w:r w:rsidRPr="002B69F8">
        <w:rPr>
          <w:rStyle w:val="Strong"/>
          <w:rFonts w:asciiTheme="minorHAnsi" w:hAnsiTheme="minorHAnsi" w:cstheme="minorHAnsi"/>
          <w:color w:val="000000" w:themeColor="text1"/>
        </w:rPr>
        <w:t>Certification:</w:t>
      </w:r>
      <w:r w:rsidRPr="002B69F8">
        <w:rPr>
          <w:rFonts w:asciiTheme="minorHAnsi" w:hAnsiTheme="minorHAnsi" w:cstheme="minorHAnsi"/>
          <w:color w:val="000000" w:themeColor="text1"/>
        </w:rPr>
        <w:t> </w:t>
      </w:r>
      <w:r w:rsidR="002B0587" w:rsidRPr="002B69F8">
        <w:rPr>
          <w:rFonts w:asciiTheme="minorHAnsi" w:hAnsiTheme="minorHAnsi" w:cstheme="minorHAnsi"/>
          <w:color w:val="000000" w:themeColor="text1"/>
        </w:rPr>
        <w:br/>
      </w:r>
      <w:r w:rsidRPr="002B69F8">
        <w:rPr>
          <w:rStyle w:val="Strong"/>
          <w:rFonts w:asciiTheme="minorHAnsi" w:hAnsiTheme="minorHAnsi" w:cstheme="minorHAnsi"/>
          <w:b w:val="0"/>
          <w:bCs w:val="0"/>
          <w:color w:val="000000" w:themeColor="text1"/>
        </w:rPr>
        <w:t>A certificate of successful completion will be awarded at the end of the internship.</w:t>
      </w:r>
    </w:p>
    <w:p w14:paraId="482961BA" w14:textId="6E037BA1" w:rsidR="002B69F8" w:rsidRPr="002B69F8" w:rsidRDefault="002B0587" w:rsidP="002B0587">
      <w:pPr>
        <w:shd w:val="clear" w:color="auto" w:fill="FFFFFF"/>
        <w:spacing w:after="100" w:afterAutospacing="1"/>
        <w:rPr>
          <w:rFonts w:asciiTheme="minorHAnsi" w:hAnsiTheme="minorHAnsi" w:cstheme="minorHAnsi"/>
          <w:b/>
          <w:bCs/>
          <w:color w:val="000000"/>
        </w:rPr>
      </w:pPr>
      <w:r w:rsidRPr="002B69F8">
        <w:rPr>
          <w:rFonts w:asciiTheme="minorHAnsi" w:hAnsiTheme="minorHAnsi" w:cstheme="minorHAnsi"/>
          <w:b/>
          <w:bCs/>
          <w:color w:val="000000"/>
        </w:rPr>
        <w:t>How to apply</w:t>
      </w:r>
      <w:r w:rsidR="002B69F8">
        <w:rPr>
          <w:rFonts w:asciiTheme="minorHAnsi" w:hAnsiTheme="minorHAnsi" w:cstheme="minorHAnsi"/>
          <w:b/>
          <w:bCs/>
          <w:color w:val="000000"/>
        </w:rPr>
        <w:t>:</w:t>
      </w:r>
      <w:r w:rsidR="002B69F8">
        <w:rPr>
          <w:rFonts w:asciiTheme="minorHAnsi" w:hAnsiTheme="minorHAnsi" w:cstheme="minorHAnsi"/>
          <w:b/>
          <w:bCs/>
          <w:color w:val="000000"/>
        </w:rPr>
        <w:br/>
      </w:r>
      <w:r w:rsidRPr="002B69F8">
        <w:rPr>
          <w:rFonts w:asciiTheme="minorHAnsi" w:hAnsiTheme="minorHAnsi" w:cstheme="minorHAnsi"/>
          <w:color w:val="000000"/>
        </w:rPr>
        <w:t>For the year 202</w:t>
      </w:r>
      <w:r w:rsidR="002B69F8" w:rsidRPr="002B69F8">
        <w:rPr>
          <w:rFonts w:asciiTheme="minorHAnsi" w:hAnsiTheme="minorHAnsi" w:cstheme="minorHAnsi"/>
          <w:color w:val="000000"/>
        </w:rPr>
        <w:t>2, applicant should apply by contacting directly Dr. Amandine Lejeune (</w:t>
      </w:r>
      <w:hyperlink r:id="rId5" w:history="1">
        <w:r w:rsidR="002B69F8" w:rsidRPr="002B69F8">
          <w:rPr>
            <w:rStyle w:val="Hyperlink"/>
            <w:rFonts w:asciiTheme="minorHAnsi" w:hAnsiTheme="minorHAnsi" w:cstheme="minorHAnsi"/>
          </w:rPr>
          <w:t>atlejeune@ucdavis.edu).</w:t>
        </w:r>
      </w:hyperlink>
    </w:p>
    <w:p w14:paraId="489EC21C" w14:textId="0D59C6B9" w:rsidR="002B0587" w:rsidRPr="002B0587" w:rsidRDefault="002B0587" w:rsidP="002B0587">
      <w:pPr>
        <w:shd w:val="clear" w:color="auto" w:fill="FFFFFF"/>
        <w:spacing w:after="100" w:afterAutospacing="1"/>
        <w:rPr>
          <w:rFonts w:asciiTheme="minorHAnsi" w:hAnsiTheme="minorHAnsi" w:cstheme="minorHAnsi"/>
          <w:color w:val="000000"/>
        </w:rPr>
      </w:pPr>
      <w:r w:rsidRPr="002B0587">
        <w:rPr>
          <w:rFonts w:asciiTheme="minorHAnsi" w:hAnsiTheme="minorHAnsi" w:cstheme="minorHAnsi"/>
          <w:color w:val="000000"/>
        </w:rPr>
        <w:t>Qualified applicants should submit the following materials:</w:t>
      </w:r>
    </w:p>
    <w:p w14:paraId="0D89944A" w14:textId="2D976070" w:rsidR="002B0587" w:rsidRPr="002B0587" w:rsidRDefault="002B0587" w:rsidP="002B0587">
      <w:pPr>
        <w:numPr>
          <w:ilvl w:val="0"/>
          <w:numId w:val="3"/>
        </w:numPr>
        <w:shd w:val="clear" w:color="auto" w:fill="FFFFFF"/>
        <w:spacing w:before="100" w:beforeAutospacing="1" w:after="100" w:afterAutospacing="1"/>
        <w:rPr>
          <w:rFonts w:asciiTheme="minorHAnsi" w:hAnsiTheme="minorHAnsi" w:cstheme="minorHAnsi"/>
          <w:color w:val="000000"/>
        </w:rPr>
      </w:pPr>
      <w:r w:rsidRPr="002B0587">
        <w:rPr>
          <w:rFonts w:asciiTheme="minorHAnsi" w:hAnsiTheme="minorHAnsi" w:cstheme="minorHAnsi"/>
          <w:b/>
          <w:bCs/>
          <w:color w:val="000000"/>
        </w:rPr>
        <w:t>A Cover Letter</w:t>
      </w:r>
      <w:r w:rsidRPr="002B0587">
        <w:rPr>
          <w:rFonts w:asciiTheme="minorHAnsi" w:hAnsiTheme="minorHAnsi" w:cstheme="minorHAnsi"/>
          <w:color w:val="000000"/>
        </w:rPr>
        <w:t xml:space="preserve"> outlining the applicant's interests and professional goals in </w:t>
      </w:r>
      <w:r w:rsidR="002B69F8" w:rsidRPr="002B69F8">
        <w:rPr>
          <w:rFonts w:asciiTheme="minorHAnsi" w:hAnsiTheme="minorHAnsi" w:cstheme="minorHAnsi"/>
          <w:color w:val="000000"/>
        </w:rPr>
        <w:t>oncology, clinical trials</w:t>
      </w:r>
    </w:p>
    <w:p w14:paraId="720A8A16" w14:textId="77777777" w:rsidR="002B0587" w:rsidRPr="002B0587" w:rsidRDefault="002B0587" w:rsidP="002B0587">
      <w:pPr>
        <w:numPr>
          <w:ilvl w:val="0"/>
          <w:numId w:val="3"/>
        </w:numPr>
        <w:shd w:val="clear" w:color="auto" w:fill="FFFFFF"/>
        <w:spacing w:before="100" w:beforeAutospacing="1" w:after="100" w:afterAutospacing="1"/>
        <w:rPr>
          <w:rFonts w:asciiTheme="minorHAnsi" w:hAnsiTheme="minorHAnsi" w:cstheme="minorHAnsi"/>
          <w:color w:val="000000"/>
        </w:rPr>
      </w:pPr>
      <w:r w:rsidRPr="002B0587">
        <w:rPr>
          <w:rFonts w:asciiTheme="minorHAnsi" w:hAnsiTheme="minorHAnsi" w:cstheme="minorHAnsi"/>
          <w:color w:val="000000"/>
        </w:rPr>
        <w:t xml:space="preserve">A </w:t>
      </w:r>
      <w:r w:rsidRPr="002B0587">
        <w:rPr>
          <w:rFonts w:asciiTheme="minorHAnsi" w:hAnsiTheme="minorHAnsi" w:cstheme="minorHAnsi"/>
          <w:b/>
          <w:bCs/>
          <w:color w:val="000000"/>
        </w:rPr>
        <w:t>current Curriculum Vitae</w:t>
      </w:r>
      <w:r w:rsidRPr="002B0587">
        <w:rPr>
          <w:rFonts w:asciiTheme="minorHAnsi" w:hAnsiTheme="minorHAnsi" w:cstheme="minorHAnsi"/>
          <w:color w:val="000000"/>
        </w:rPr>
        <w:t xml:space="preserve"> (please limit to 4 pages).</w:t>
      </w:r>
    </w:p>
    <w:p w14:paraId="19605878" w14:textId="7FCDF3A9" w:rsidR="002B0587" w:rsidRPr="002B0587" w:rsidRDefault="002B0587" w:rsidP="002B0587">
      <w:pPr>
        <w:numPr>
          <w:ilvl w:val="0"/>
          <w:numId w:val="3"/>
        </w:numPr>
        <w:shd w:val="clear" w:color="auto" w:fill="FFFFFF"/>
        <w:spacing w:before="100" w:beforeAutospacing="1" w:after="100" w:afterAutospacing="1"/>
        <w:rPr>
          <w:rFonts w:asciiTheme="minorHAnsi" w:hAnsiTheme="minorHAnsi" w:cstheme="minorHAnsi"/>
          <w:color w:val="000000"/>
        </w:rPr>
      </w:pPr>
      <w:r w:rsidRPr="002B0587">
        <w:rPr>
          <w:rFonts w:asciiTheme="minorHAnsi" w:hAnsiTheme="minorHAnsi" w:cstheme="minorHAnsi"/>
          <w:b/>
          <w:bCs/>
          <w:color w:val="000000"/>
        </w:rPr>
        <w:t>Three letters of recommendation</w:t>
      </w:r>
      <w:r w:rsidRPr="002B0587">
        <w:rPr>
          <w:rFonts w:asciiTheme="minorHAnsi" w:hAnsiTheme="minorHAnsi" w:cstheme="minorHAnsi"/>
          <w:color w:val="000000"/>
        </w:rPr>
        <w:t xml:space="preserve"> from individuals familiar with the applicant's academic and/or clinical performance (email PDF’s directly to </w:t>
      </w:r>
      <w:hyperlink r:id="rId6" w:history="1">
        <w:r w:rsidR="002B69F8" w:rsidRPr="002B69F8">
          <w:rPr>
            <w:rStyle w:val="Hyperlink"/>
            <w:rFonts w:asciiTheme="minorHAnsi" w:hAnsiTheme="minorHAnsi" w:cstheme="minorHAnsi"/>
          </w:rPr>
          <w:t>atlejeune@ucdavis.edu</w:t>
        </w:r>
        <w:r w:rsidR="002B69F8" w:rsidRPr="002B0587">
          <w:rPr>
            <w:rStyle w:val="Hyperlink"/>
            <w:rFonts w:asciiTheme="minorHAnsi" w:hAnsiTheme="minorHAnsi" w:cstheme="minorHAnsi"/>
          </w:rPr>
          <w:t>)</w:t>
        </w:r>
      </w:hyperlink>
    </w:p>
    <w:p w14:paraId="083001AB" w14:textId="18479F5D" w:rsidR="002B0587" w:rsidRPr="002B0587" w:rsidRDefault="002B0587" w:rsidP="002B0587">
      <w:pPr>
        <w:shd w:val="clear" w:color="auto" w:fill="FFFFFF"/>
        <w:spacing w:after="100" w:afterAutospacing="1"/>
        <w:rPr>
          <w:rStyle w:val="Hyperlink"/>
          <w:rFonts w:asciiTheme="minorHAnsi" w:hAnsiTheme="minorHAnsi" w:cstheme="minorHAnsi"/>
        </w:rPr>
      </w:pPr>
      <w:r w:rsidRPr="002B0587">
        <w:rPr>
          <w:rFonts w:asciiTheme="minorHAnsi" w:hAnsiTheme="minorHAnsi" w:cstheme="minorHAnsi"/>
          <w:b/>
          <w:bCs/>
          <w:color w:val="000000"/>
        </w:rPr>
        <w:t>Inquiries</w:t>
      </w:r>
      <w:r w:rsidRPr="002B0587">
        <w:rPr>
          <w:rFonts w:asciiTheme="minorHAnsi" w:hAnsiTheme="minorHAnsi" w:cstheme="minorHAnsi"/>
          <w:color w:val="000000"/>
        </w:rPr>
        <w:t xml:space="preserve"> can be directed to the following email</w:t>
      </w:r>
      <w:r w:rsidR="002B69F8" w:rsidRPr="002B69F8">
        <w:rPr>
          <w:rFonts w:asciiTheme="minorHAnsi" w:hAnsiTheme="minorHAnsi" w:cstheme="minorHAnsi"/>
          <w:color w:val="000000"/>
        </w:rPr>
        <w:t xml:space="preserve"> </w:t>
      </w:r>
      <w:r w:rsidRPr="002B0587">
        <w:rPr>
          <w:rFonts w:asciiTheme="minorHAnsi" w:hAnsiTheme="minorHAnsi" w:cstheme="minorHAnsi"/>
          <w:color w:val="000000"/>
        </w:rPr>
        <w:t>address</w:t>
      </w:r>
      <w:r w:rsidR="002B69F8" w:rsidRPr="002B69F8">
        <w:rPr>
          <w:rFonts w:asciiTheme="minorHAnsi" w:hAnsiTheme="minorHAnsi" w:cstheme="minorHAnsi"/>
          <w:color w:val="000000"/>
        </w:rPr>
        <w:t xml:space="preserve"> using the subject UCD oncology clinical trial internship inquiry</w:t>
      </w:r>
      <w:r w:rsidRPr="002B0587">
        <w:rPr>
          <w:rFonts w:asciiTheme="minorHAnsi" w:hAnsiTheme="minorHAnsi" w:cstheme="minorHAnsi"/>
          <w:color w:val="000000"/>
        </w:rPr>
        <w:t>: </w:t>
      </w:r>
      <w:r w:rsidR="002B69F8" w:rsidRPr="002B69F8">
        <w:rPr>
          <w:rFonts w:asciiTheme="minorHAnsi" w:hAnsiTheme="minorHAnsi" w:cstheme="minorHAnsi"/>
          <w:color w:val="13639E"/>
          <w:u w:val="single"/>
        </w:rPr>
        <w:fldChar w:fldCharType="begin"/>
      </w:r>
      <w:r w:rsidR="002B69F8" w:rsidRPr="002B69F8">
        <w:rPr>
          <w:rFonts w:asciiTheme="minorHAnsi" w:hAnsiTheme="minorHAnsi" w:cstheme="minorHAnsi"/>
          <w:color w:val="13639E"/>
          <w:u w:val="single"/>
        </w:rPr>
        <w:instrText xml:space="preserve"> HYPERLINK "mailto:atlejeune@ucdavis.edu" </w:instrText>
      </w:r>
      <w:r w:rsidR="002B69F8" w:rsidRPr="002B69F8">
        <w:rPr>
          <w:rFonts w:asciiTheme="minorHAnsi" w:hAnsiTheme="minorHAnsi" w:cstheme="minorHAnsi"/>
          <w:color w:val="13639E"/>
          <w:u w:val="single"/>
        </w:rPr>
        <w:fldChar w:fldCharType="separate"/>
      </w:r>
      <w:r w:rsidR="002B69F8" w:rsidRPr="002B69F8">
        <w:rPr>
          <w:rStyle w:val="Hyperlink"/>
          <w:rFonts w:asciiTheme="minorHAnsi" w:hAnsiTheme="minorHAnsi" w:cstheme="minorHAnsi"/>
        </w:rPr>
        <w:t>atlejeune@ucdavis.edu</w:t>
      </w:r>
    </w:p>
    <w:p w14:paraId="60C9E538" w14:textId="5CA699AA" w:rsidR="00BE08CA" w:rsidRPr="002B69F8" w:rsidRDefault="002B69F8" w:rsidP="002B69F8">
      <w:pPr>
        <w:shd w:val="clear" w:color="auto" w:fill="FFFFFF"/>
        <w:spacing w:after="100" w:afterAutospacing="1"/>
        <w:rPr>
          <w:rFonts w:asciiTheme="minorHAnsi" w:hAnsiTheme="minorHAnsi" w:cstheme="minorHAnsi"/>
          <w:b/>
          <w:bCs/>
          <w:color w:val="000000" w:themeColor="text1"/>
        </w:rPr>
      </w:pPr>
      <w:r w:rsidRPr="002B69F8">
        <w:rPr>
          <w:rFonts w:asciiTheme="minorHAnsi" w:hAnsiTheme="minorHAnsi" w:cstheme="minorHAnsi"/>
          <w:color w:val="13639E"/>
          <w:u w:val="single"/>
        </w:rPr>
        <w:fldChar w:fldCharType="end"/>
      </w:r>
      <w:r w:rsidR="002B0587" w:rsidRPr="002B0587">
        <w:rPr>
          <w:rFonts w:asciiTheme="minorHAnsi" w:hAnsiTheme="minorHAnsi" w:cstheme="minorHAnsi"/>
          <w:b/>
          <w:bCs/>
          <w:color w:val="000000"/>
        </w:rPr>
        <w:t xml:space="preserve">Applications </w:t>
      </w:r>
      <w:r w:rsidRPr="002B69F8">
        <w:rPr>
          <w:rFonts w:asciiTheme="minorHAnsi" w:hAnsiTheme="minorHAnsi" w:cstheme="minorHAnsi"/>
          <w:b/>
          <w:bCs/>
          <w:color w:val="000000"/>
        </w:rPr>
        <w:t>will be reviewed the week of March 7</w:t>
      </w:r>
      <w:r w:rsidRPr="002B69F8">
        <w:rPr>
          <w:rFonts w:asciiTheme="minorHAnsi" w:hAnsiTheme="minorHAnsi" w:cstheme="minorHAnsi"/>
          <w:b/>
          <w:bCs/>
          <w:color w:val="000000"/>
          <w:vertAlign w:val="superscript"/>
        </w:rPr>
        <w:t>th</w:t>
      </w:r>
      <w:r w:rsidRPr="002B69F8">
        <w:rPr>
          <w:rFonts w:asciiTheme="minorHAnsi" w:hAnsiTheme="minorHAnsi" w:cstheme="minorHAnsi"/>
          <w:b/>
          <w:bCs/>
          <w:color w:val="000000"/>
        </w:rPr>
        <w:t xml:space="preserve">, 2022. </w:t>
      </w:r>
      <w:bookmarkStart w:id="0" w:name="_GoBack"/>
      <w:bookmarkEnd w:id="0"/>
    </w:p>
    <w:sectPr w:rsidR="00BE08CA" w:rsidRPr="002B6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B773B"/>
    <w:multiLevelType w:val="hybridMultilevel"/>
    <w:tmpl w:val="B1CA2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B36403"/>
    <w:multiLevelType w:val="hybridMultilevel"/>
    <w:tmpl w:val="762E1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C393400"/>
    <w:multiLevelType w:val="multilevel"/>
    <w:tmpl w:val="448CF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CA"/>
    <w:rsid w:val="000607B1"/>
    <w:rsid w:val="002A03F0"/>
    <w:rsid w:val="002B0587"/>
    <w:rsid w:val="002B69F8"/>
    <w:rsid w:val="003019AB"/>
    <w:rsid w:val="004A0C08"/>
    <w:rsid w:val="004F4AB2"/>
    <w:rsid w:val="008673B1"/>
    <w:rsid w:val="00BE0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876A4"/>
  <w15:chartTrackingRefBased/>
  <w15:docId w15:val="{F819B20D-4D83-3E4B-8E97-87A9AB3D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8CA"/>
    <w:rPr>
      <w:rFonts w:ascii="Times New Roman" w:eastAsia="Times New Roman" w:hAnsi="Times New Roman" w:cs="Times New Roman"/>
    </w:rPr>
  </w:style>
  <w:style w:type="paragraph" w:styleId="Heading3">
    <w:name w:val="heading 3"/>
    <w:basedOn w:val="Normal"/>
    <w:next w:val="Normal"/>
    <w:link w:val="Heading3Char"/>
    <w:uiPriority w:val="9"/>
    <w:unhideWhenUsed/>
    <w:qFormat/>
    <w:rsid w:val="00BE08C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8CA"/>
    <w:pPr>
      <w:ind w:left="720"/>
      <w:contextualSpacing/>
    </w:pPr>
    <w:rPr>
      <w:rFonts w:ascii="Palatino Linotype" w:hAnsi="Palatino Linotype"/>
      <w:sz w:val="20"/>
    </w:rPr>
  </w:style>
  <w:style w:type="character" w:customStyle="1" w:styleId="Heading3Char">
    <w:name w:val="Heading 3 Char"/>
    <w:basedOn w:val="DefaultParagraphFont"/>
    <w:link w:val="Heading3"/>
    <w:uiPriority w:val="9"/>
    <w:rsid w:val="00BE08CA"/>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BE08CA"/>
    <w:rPr>
      <w:sz w:val="16"/>
      <w:szCs w:val="16"/>
    </w:rPr>
  </w:style>
  <w:style w:type="paragraph" w:styleId="CommentText">
    <w:name w:val="annotation text"/>
    <w:basedOn w:val="Normal"/>
    <w:link w:val="CommentTextChar"/>
    <w:uiPriority w:val="99"/>
    <w:semiHidden/>
    <w:unhideWhenUsed/>
    <w:rsid w:val="00BE08CA"/>
    <w:rPr>
      <w:sz w:val="20"/>
      <w:szCs w:val="20"/>
    </w:rPr>
  </w:style>
  <w:style w:type="character" w:customStyle="1" w:styleId="CommentTextChar">
    <w:name w:val="Comment Text Char"/>
    <w:basedOn w:val="DefaultParagraphFont"/>
    <w:link w:val="CommentText"/>
    <w:uiPriority w:val="99"/>
    <w:semiHidden/>
    <w:rsid w:val="00BE08CA"/>
    <w:rPr>
      <w:rFonts w:ascii="Times New Roman" w:eastAsia="Times New Roman" w:hAnsi="Times New Roman" w:cs="Times New Roman"/>
      <w:sz w:val="20"/>
      <w:szCs w:val="20"/>
    </w:rPr>
  </w:style>
  <w:style w:type="paragraph" w:styleId="NormalWeb">
    <w:name w:val="Normal (Web)"/>
    <w:basedOn w:val="Normal"/>
    <w:uiPriority w:val="99"/>
    <w:semiHidden/>
    <w:unhideWhenUsed/>
    <w:rsid w:val="00BE08CA"/>
    <w:pPr>
      <w:spacing w:before="100" w:beforeAutospacing="1" w:after="100" w:afterAutospacing="1"/>
    </w:pPr>
  </w:style>
  <w:style w:type="character" w:styleId="Strong">
    <w:name w:val="Strong"/>
    <w:basedOn w:val="DefaultParagraphFont"/>
    <w:uiPriority w:val="22"/>
    <w:qFormat/>
    <w:rsid w:val="00BE08CA"/>
    <w:rPr>
      <w:b/>
      <w:bCs/>
    </w:rPr>
  </w:style>
  <w:style w:type="character" w:styleId="Hyperlink">
    <w:name w:val="Hyperlink"/>
    <w:basedOn w:val="DefaultParagraphFont"/>
    <w:uiPriority w:val="99"/>
    <w:unhideWhenUsed/>
    <w:rsid w:val="002B0587"/>
    <w:rPr>
      <w:color w:val="0000FF"/>
      <w:u w:val="single"/>
    </w:rPr>
  </w:style>
  <w:style w:type="character" w:styleId="UnresolvedMention">
    <w:name w:val="Unresolved Mention"/>
    <w:basedOn w:val="DefaultParagraphFont"/>
    <w:uiPriority w:val="99"/>
    <w:semiHidden/>
    <w:unhideWhenUsed/>
    <w:rsid w:val="002B6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87331">
      <w:bodyDiv w:val="1"/>
      <w:marLeft w:val="0"/>
      <w:marRight w:val="0"/>
      <w:marTop w:val="0"/>
      <w:marBottom w:val="0"/>
      <w:divBdr>
        <w:top w:val="none" w:sz="0" w:space="0" w:color="auto"/>
        <w:left w:val="none" w:sz="0" w:space="0" w:color="auto"/>
        <w:bottom w:val="none" w:sz="0" w:space="0" w:color="auto"/>
        <w:right w:val="none" w:sz="0" w:space="0" w:color="auto"/>
      </w:divBdr>
    </w:div>
    <w:div w:id="330566838">
      <w:bodyDiv w:val="1"/>
      <w:marLeft w:val="0"/>
      <w:marRight w:val="0"/>
      <w:marTop w:val="0"/>
      <w:marBottom w:val="0"/>
      <w:divBdr>
        <w:top w:val="none" w:sz="0" w:space="0" w:color="auto"/>
        <w:left w:val="none" w:sz="0" w:space="0" w:color="auto"/>
        <w:bottom w:val="none" w:sz="0" w:space="0" w:color="auto"/>
        <w:right w:val="none" w:sz="0" w:space="0" w:color="auto"/>
      </w:divBdr>
    </w:div>
    <w:div w:id="1102644622">
      <w:bodyDiv w:val="1"/>
      <w:marLeft w:val="0"/>
      <w:marRight w:val="0"/>
      <w:marTop w:val="0"/>
      <w:marBottom w:val="0"/>
      <w:divBdr>
        <w:top w:val="none" w:sz="0" w:space="0" w:color="auto"/>
        <w:left w:val="none" w:sz="0" w:space="0" w:color="auto"/>
        <w:bottom w:val="none" w:sz="0" w:space="0" w:color="auto"/>
        <w:right w:val="none" w:sz="0" w:space="0" w:color="auto"/>
      </w:divBdr>
    </w:div>
    <w:div w:id="1185823240">
      <w:bodyDiv w:val="1"/>
      <w:marLeft w:val="0"/>
      <w:marRight w:val="0"/>
      <w:marTop w:val="0"/>
      <w:marBottom w:val="0"/>
      <w:divBdr>
        <w:top w:val="none" w:sz="0" w:space="0" w:color="auto"/>
        <w:left w:val="none" w:sz="0" w:space="0" w:color="auto"/>
        <w:bottom w:val="none" w:sz="0" w:space="0" w:color="auto"/>
        <w:right w:val="none" w:sz="0" w:space="0" w:color="auto"/>
      </w:divBdr>
    </w:div>
    <w:div w:id="1688755243">
      <w:bodyDiv w:val="1"/>
      <w:marLeft w:val="0"/>
      <w:marRight w:val="0"/>
      <w:marTop w:val="0"/>
      <w:marBottom w:val="0"/>
      <w:divBdr>
        <w:top w:val="none" w:sz="0" w:space="0" w:color="auto"/>
        <w:left w:val="none" w:sz="0" w:space="0" w:color="auto"/>
        <w:bottom w:val="none" w:sz="0" w:space="0" w:color="auto"/>
        <w:right w:val="none" w:sz="0" w:space="0" w:color="auto"/>
      </w:divBdr>
    </w:div>
    <w:div w:id="2047635517">
      <w:bodyDiv w:val="1"/>
      <w:marLeft w:val="0"/>
      <w:marRight w:val="0"/>
      <w:marTop w:val="0"/>
      <w:marBottom w:val="0"/>
      <w:divBdr>
        <w:top w:val="none" w:sz="0" w:space="0" w:color="auto"/>
        <w:left w:val="none" w:sz="0" w:space="0" w:color="auto"/>
        <w:bottom w:val="none" w:sz="0" w:space="0" w:color="auto"/>
        <w:right w:val="none" w:sz="0" w:space="0" w:color="auto"/>
      </w:divBdr>
    </w:div>
    <w:div w:id="214480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lejeune@ucdavis.edu)" TargetMode="External"/><Relationship Id="rId5" Type="http://schemas.openxmlformats.org/officeDocument/2006/relationships/hyperlink" Target="mailto:atlejeune@ucdavi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Tamara Lejeune</dc:creator>
  <cp:keywords/>
  <dc:description/>
  <cp:lastModifiedBy>Corey R. Vermilion</cp:lastModifiedBy>
  <cp:revision>4</cp:revision>
  <dcterms:created xsi:type="dcterms:W3CDTF">2022-03-03T00:52:00Z</dcterms:created>
  <dcterms:modified xsi:type="dcterms:W3CDTF">2022-03-03T17:16:00Z</dcterms:modified>
</cp:coreProperties>
</file>